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1C1" w:rsidRPr="00C911C1" w:rsidRDefault="00C911C1" w:rsidP="00C911C1">
      <w:pPr>
        <w:spacing w:before="100" w:beforeAutospacing="1" w:after="100" w:afterAutospacing="1"/>
        <w:jc w:val="center"/>
        <w:rPr>
          <w:b/>
          <w:sz w:val="32"/>
          <w:szCs w:val="32"/>
        </w:rPr>
      </w:pPr>
      <w:r w:rsidRPr="00C911C1">
        <w:rPr>
          <w:b/>
          <w:sz w:val="32"/>
          <w:szCs w:val="32"/>
        </w:rPr>
        <w:t>RILASCIO CARTA IDENTITA’ ELETTRONICA</w:t>
      </w:r>
    </w:p>
    <w:p w:rsidR="00C911C1" w:rsidRPr="00C911C1" w:rsidRDefault="00C911C1" w:rsidP="00C911C1">
      <w:pPr>
        <w:spacing w:before="100" w:beforeAutospacing="1" w:after="100" w:afterAutospacing="1"/>
        <w:jc w:val="both"/>
        <w:rPr>
          <w:b/>
          <w:sz w:val="32"/>
          <w:szCs w:val="32"/>
        </w:rPr>
      </w:pPr>
      <w:r w:rsidRPr="00C911C1">
        <w:rPr>
          <w:sz w:val="32"/>
          <w:szCs w:val="32"/>
        </w:rPr>
        <w:t xml:space="preserve">Si informa la cittadinanza che presso lo sportello dell’Anagrafe è attiva la postazione per il rilascio della </w:t>
      </w:r>
      <w:r w:rsidRPr="00C911C1">
        <w:rPr>
          <w:b/>
          <w:sz w:val="32"/>
          <w:szCs w:val="32"/>
        </w:rPr>
        <w:t>CIE</w:t>
      </w:r>
      <w:r w:rsidRPr="00C911C1">
        <w:rPr>
          <w:sz w:val="32"/>
          <w:szCs w:val="32"/>
        </w:rPr>
        <w:t xml:space="preserve">, la </w:t>
      </w:r>
      <w:r w:rsidRPr="00C911C1">
        <w:rPr>
          <w:b/>
          <w:sz w:val="32"/>
          <w:szCs w:val="32"/>
        </w:rPr>
        <w:t>C</w:t>
      </w:r>
      <w:r w:rsidRPr="00C911C1">
        <w:rPr>
          <w:sz w:val="32"/>
          <w:szCs w:val="32"/>
        </w:rPr>
        <w:t>arta d’</w:t>
      </w:r>
      <w:r w:rsidRPr="00C911C1">
        <w:rPr>
          <w:b/>
          <w:sz w:val="32"/>
          <w:szCs w:val="32"/>
        </w:rPr>
        <w:t>I</w:t>
      </w:r>
      <w:r w:rsidRPr="00C911C1">
        <w:rPr>
          <w:sz w:val="32"/>
          <w:szCs w:val="32"/>
        </w:rPr>
        <w:t xml:space="preserve">dentità </w:t>
      </w:r>
      <w:r w:rsidRPr="00C911C1">
        <w:rPr>
          <w:b/>
          <w:sz w:val="32"/>
          <w:szCs w:val="32"/>
        </w:rPr>
        <w:t>E</w:t>
      </w:r>
      <w:r w:rsidRPr="00C911C1">
        <w:rPr>
          <w:sz w:val="32"/>
          <w:szCs w:val="32"/>
        </w:rPr>
        <w:t>lettronica che può essere richiesta presso il proprio Comune di residenza o presso il Comune di dimora. La sua durata varia secondo le fasce d’età di appartenenza e più specificatamente:</w:t>
      </w:r>
      <w:r w:rsidRPr="00C911C1">
        <w:rPr>
          <w:b/>
          <w:sz w:val="32"/>
          <w:szCs w:val="32"/>
        </w:rPr>
        <w:t xml:space="preserve">  </w:t>
      </w:r>
    </w:p>
    <w:p w:rsidR="00C911C1" w:rsidRPr="00C911C1" w:rsidRDefault="00C911C1" w:rsidP="00C911C1">
      <w:pPr>
        <w:pStyle w:val="Paragrafoelenco"/>
        <w:numPr>
          <w:ilvl w:val="0"/>
          <w:numId w:val="6"/>
        </w:numPr>
        <w:spacing w:before="100" w:beforeAutospacing="1" w:after="100" w:afterAutospacing="1"/>
        <w:jc w:val="both"/>
        <w:rPr>
          <w:sz w:val="32"/>
          <w:szCs w:val="32"/>
        </w:rPr>
      </w:pPr>
      <w:proofErr w:type="gramStart"/>
      <w:r w:rsidRPr="00C911C1">
        <w:rPr>
          <w:sz w:val="32"/>
          <w:szCs w:val="32"/>
        </w:rPr>
        <w:t>per</w:t>
      </w:r>
      <w:proofErr w:type="gramEnd"/>
      <w:r w:rsidRPr="00C911C1">
        <w:rPr>
          <w:sz w:val="32"/>
          <w:szCs w:val="32"/>
        </w:rPr>
        <w:t xml:space="preserve"> i minori di </w:t>
      </w:r>
      <w:proofErr w:type="spellStart"/>
      <w:r w:rsidRPr="00C911C1">
        <w:rPr>
          <w:sz w:val="32"/>
          <w:szCs w:val="32"/>
        </w:rPr>
        <w:t>di</w:t>
      </w:r>
      <w:proofErr w:type="spellEnd"/>
      <w:r w:rsidRPr="00C911C1">
        <w:rPr>
          <w:sz w:val="32"/>
          <w:szCs w:val="32"/>
        </w:rPr>
        <w:t xml:space="preserve"> età inferiore a 3 anni -----------------------</w:t>
      </w:r>
      <w:r w:rsidRPr="00C911C1">
        <w:rPr>
          <w:sz w:val="32"/>
          <w:szCs w:val="32"/>
        </w:rPr>
        <w:tab/>
      </w:r>
      <w:r w:rsidRPr="00C911C1">
        <w:rPr>
          <w:b/>
          <w:sz w:val="32"/>
          <w:szCs w:val="32"/>
        </w:rPr>
        <w:t>3   ANNI</w:t>
      </w:r>
      <w:r w:rsidRPr="00C911C1">
        <w:rPr>
          <w:sz w:val="32"/>
          <w:szCs w:val="32"/>
        </w:rPr>
        <w:t>;</w:t>
      </w:r>
    </w:p>
    <w:p w:rsidR="00C911C1" w:rsidRPr="00C911C1" w:rsidRDefault="00C911C1" w:rsidP="00C911C1">
      <w:pPr>
        <w:pStyle w:val="Paragrafoelenco"/>
        <w:numPr>
          <w:ilvl w:val="0"/>
          <w:numId w:val="6"/>
        </w:numPr>
        <w:spacing w:before="100" w:beforeAutospacing="1" w:after="100" w:afterAutospacing="1"/>
        <w:jc w:val="both"/>
        <w:rPr>
          <w:sz w:val="32"/>
          <w:szCs w:val="32"/>
        </w:rPr>
      </w:pPr>
      <w:proofErr w:type="gramStart"/>
      <w:r w:rsidRPr="00C911C1">
        <w:rPr>
          <w:sz w:val="32"/>
          <w:szCs w:val="32"/>
        </w:rPr>
        <w:t>per</w:t>
      </w:r>
      <w:proofErr w:type="gramEnd"/>
      <w:r w:rsidRPr="00C911C1">
        <w:rPr>
          <w:sz w:val="32"/>
          <w:szCs w:val="32"/>
        </w:rPr>
        <w:t xml:space="preserve"> i minori di età compresa tra i 5 e i 18 anni --------------</w:t>
      </w:r>
      <w:r w:rsidRPr="00C911C1">
        <w:rPr>
          <w:sz w:val="32"/>
          <w:szCs w:val="32"/>
        </w:rPr>
        <w:tab/>
      </w:r>
      <w:r w:rsidRPr="00C911C1">
        <w:rPr>
          <w:b/>
          <w:sz w:val="32"/>
          <w:szCs w:val="32"/>
        </w:rPr>
        <w:t>5   ANNI</w:t>
      </w:r>
      <w:r w:rsidRPr="00C911C1">
        <w:rPr>
          <w:sz w:val="32"/>
          <w:szCs w:val="32"/>
        </w:rPr>
        <w:t>;</w:t>
      </w:r>
    </w:p>
    <w:p w:rsidR="00C911C1" w:rsidRPr="00C911C1" w:rsidRDefault="00C911C1" w:rsidP="00C911C1">
      <w:pPr>
        <w:pStyle w:val="Paragrafoelenco"/>
        <w:numPr>
          <w:ilvl w:val="0"/>
          <w:numId w:val="6"/>
        </w:numPr>
        <w:spacing w:before="100" w:beforeAutospacing="1" w:after="100" w:afterAutospacing="1"/>
        <w:jc w:val="both"/>
        <w:rPr>
          <w:sz w:val="32"/>
          <w:szCs w:val="32"/>
        </w:rPr>
      </w:pPr>
      <w:proofErr w:type="gramStart"/>
      <w:r w:rsidRPr="00C911C1">
        <w:rPr>
          <w:sz w:val="32"/>
          <w:szCs w:val="32"/>
        </w:rPr>
        <w:t>per</w:t>
      </w:r>
      <w:proofErr w:type="gramEnd"/>
      <w:r w:rsidRPr="00C911C1">
        <w:rPr>
          <w:sz w:val="32"/>
          <w:szCs w:val="32"/>
        </w:rPr>
        <w:t xml:space="preserve"> i maggiorenni -----------------------------------------------</w:t>
      </w:r>
      <w:r w:rsidRPr="00C911C1">
        <w:rPr>
          <w:sz w:val="32"/>
          <w:szCs w:val="32"/>
        </w:rPr>
        <w:tab/>
      </w:r>
      <w:r w:rsidRPr="00C911C1">
        <w:rPr>
          <w:b/>
          <w:sz w:val="32"/>
          <w:szCs w:val="32"/>
        </w:rPr>
        <w:t>10 ANNI</w:t>
      </w:r>
      <w:r w:rsidRPr="00C911C1">
        <w:rPr>
          <w:sz w:val="32"/>
          <w:szCs w:val="32"/>
        </w:rPr>
        <w:t>.</w:t>
      </w:r>
    </w:p>
    <w:p w:rsidR="00C911C1" w:rsidRPr="00C911C1" w:rsidRDefault="00C911C1" w:rsidP="00C911C1">
      <w:pPr>
        <w:spacing w:before="100" w:beforeAutospacing="1" w:after="100" w:afterAutospacing="1"/>
        <w:jc w:val="both"/>
        <w:rPr>
          <w:sz w:val="32"/>
          <w:szCs w:val="32"/>
        </w:rPr>
      </w:pPr>
      <w:r w:rsidRPr="00C911C1">
        <w:rPr>
          <w:sz w:val="32"/>
          <w:szCs w:val="32"/>
        </w:rPr>
        <w:t xml:space="preserve">La nuova carta si presenta come aspetto e dimensioni come una carta di credito ed è dotata di un microprocessore che memorizza in modo protetto le informazioni necessarie alla verifica dell’identità del titolare, compresi fotografia e impronte digitali. Riporta anche il codice fiscale e vale come documento d’identità e, </w:t>
      </w:r>
      <w:r w:rsidRPr="00C911C1">
        <w:rPr>
          <w:sz w:val="32"/>
          <w:szCs w:val="32"/>
          <w:u w:val="single"/>
        </w:rPr>
        <w:t>solo per i cittadini italiani</w:t>
      </w:r>
      <w:r w:rsidRPr="00C911C1">
        <w:rPr>
          <w:sz w:val="32"/>
          <w:szCs w:val="32"/>
        </w:rPr>
        <w:t xml:space="preserve">, di espatrio in tutta l’Unione Europea e nei paesi extra europei che l’accettano al posto del passaporto. Contiene l’eventuale consenso o diniego alla donazione di organi o tessuti in caso di morte. È valida per l’accesso e la registrazione ai servizi online della pubblica amministrazione erogati attraverso il sistema pubblico di identità digitale. </w:t>
      </w:r>
    </w:p>
    <w:p w:rsidR="00C911C1" w:rsidRPr="00C911C1" w:rsidRDefault="00C911C1" w:rsidP="00C911C1">
      <w:pPr>
        <w:spacing w:before="100" w:beforeAutospacing="1" w:after="100" w:afterAutospacing="1"/>
        <w:jc w:val="both"/>
        <w:rPr>
          <w:sz w:val="32"/>
          <w:szCs w:val="32"/>
        </w:rPr>
      </w:pPr>
      <w:r w:rsidRPr="00C911C1">
        <w:rPr>
          <w:sz w:val="32"/>
          <w:szCs w:val="32"/>
        </w:rPr>
        <w:t>Il Comune, con l’introduzione della CIE abbandona di fatto l’emissione della carta d’identità in formato cartaceo salvo i casi di documentata urgenza segnalati dal richiedente per motivi di salute, viaggio, consultazione elettorale e partecipazione a concorsi o gare pubbliche; la carta d’identità sarà rilasciata in formato cartaceo anche nel caso in cui il cittadino sia iscritto nell’</w:t>
      </w:r>
      <w:r w:rsidRPr="00C911C1">
        <w:rPr>
          <w:b/>
          <w:sz w:val="32"/>
          <w:szCs w:val="32"/>
        </w:rPr>
        <w:t>A</w:t>
      </w:r>
      <w:r w:rsidRPr="00C911C1">
        <w:rPr>
          <w:sz w:val="32"/>
          <w:szCs w:val="32"/>
        </w:rPr>
        <w:t xml:space="preserve">nagrafe degli </w:t>
      </w:r>
      <w:r w:rsidRPr="00C911C1">
        <w:rPr>
          <w:b/>
          <w:sz w:val="32"/>
          <w:szCs w:val="32"/>
        </w:rPr>
        <w:t>I</w:t>
      </w:r>
      <w:r w:rsidRPr="00C911C1">
        <w:rPr>
          <w:sz w:val="32"/>
          <w:szCs w:val="32"/>
        </w:rPr>
        <w:t xml:space="preserve">taliani </w:t>
      </w:r>
      <w:r w:rsidRPr="00C911C1">
        <w:rPr>
          <w:b/>
          <w:sz w:val="32"/>
          <w:szCs w:val="32"/>
        </w:rPr>
        <w:t>R</w:t>
      </w:r>
      <w:r w:rsidRPr="00C911C1">
        <w:rPr>
          <w:sz w:val="32"/>
          <w:szCs w:val="32"/>
        </w:rPr>
        <w:t>esidenti all’</w:t>
      </w:r>
      <w:r w:rsidRPr="00C911C1">
        <w:rPr>
          <w:b/>
          <w:sz w:val="32"/>
          <w:szCs w:val="32"/>
        </w:rPr>
        <w:t>E</w:t>
      </w:r>
      <w:r w:rsidRPr="00C911C1">
        <w:rPr>
          <w:sz w:val="32"/>
          <w:szCs w:val="32"/>
        </w:rPr>
        <w:t>stero (AIRE).</w:t>
      </w:r>
    </w:p>
    <w:p w:rsidR="00C911C1" w:rsidRPr="00C911C1" w:rsidRDefault="00C911C1" w:rsidP="00C911C1">
      <w:pPr>
        <w:spacing w:before="100" w:beforeAutospacing="1" w:after="100" w:afterAutospacing="1"/>
        <w:jc w:val="both"/>
        <w:rPr>
          <w:sz w:val="32"/>
          <w:szCs w:val="32"/>
        </w:rPr>
      </w:pPr>
      <w:r w:rsidRPr="00C911C1">
        <w:rPr>
          <w:sz w:val="32"/>
          <w:szCs w:val="32"/>
        </w:rPr>
        <w:t>La CIE non sarà rilasciata contestualmente alla richiesta ma, attraverso il Portale CIE</w:t>
      </w:r>
      <w:r>
        <w:rPr>
          <w:sz w:val="32"/>
          <w:szCs w:val="32"/>
        </w:rPr>
        <w:t xml:space="preserve"> </w:t>
      </w:r>
      <w:r w:rsidRPr="00C911C1">
        <w:rPr>
          <w:sz w:val="32"/>
          <w:szCs w:val="32"/>
        </w:rPr>
        <w:t>online del Ministero dell’Interno ove verranno acquisiti tutti i dati del cittadino e, tramite un canale sicuro verranno inviati per la certificazione al Centro Nazionale dei Servizi Demografici (CNSD), che a sua volta li trasmetterà all’IPZS per la produzione, personalizzazione, stampa e consegna del documento elettronico all’indirizzo indicato dal richiedente</w:t>
      </w:r>
      <w:r w:rsidRPr="00C911C1">
        <w:rPr>
          <w:color w:val="737988"/>
          <w:sz w:val="32"/>
          <w:szCs w:val="32"/>
        </w:rPr>
        <w:t>.</w:t>
      </w:r>
      <w:r w:rsidRPr="00C911C1">
        <w:rPr>
          <w:sz w:val="32"/>
          <w:szCs w:val="32"/>
        </w:rPr>
        <w:t xml:space="preserve"> </w:t>
      </w:r>
    </w:p>
    <w:p w:rsidR="00C911C1" w:rsidRPr="00517A65" w:rsidRDefault="00C911C1" w:rsidP="00C911C1">
      <w:pPr>
        <w:spacing w:before="100" w:beforeAutospacing="1" w:after="100" w:afterAutospacing="1"/>
        <w:jc w:val="both"/>
        <w:rPr>
          <w:sz w:val="36"/>
          <w:szCs w:val="36"/>
        </w:rPr>
      </w:pPr>
      <w:r w:rsidRPr="00C911C1">
        <w:rPr>
          <w:sz w:val="32"/>
          <w:szCs w:val="32"/>
        </w:rPr>
        <w:t>Il co</w:t>
      </w:r>
      <w:r w:rsidR="00581434">
        <w:rPr>
          <w:sz w:val="32"/>
          <w:szCs w:val="32"/>
        </w:rPr>
        <w:t>sto della nuova CIE è di € 22,</w:t>
      </w:r>
      <w:proofErr w:type="gramStart"/>
      <w:r w:rsidR="00581434">
        <w:rPr>
          <w:sz w:val="32"/>
          <w:szCs w:val="32"/>
        </w:rPr>
        <w:t>50  (</w:t>
      </w:r>
      <w:proofErr w:type="gramEnd"/>
      <w:r w:rsidR="00581434">
        <w:rPr>
          <w:sz w:val="32"/>
          <w:szCs w:val="32"/>
        </w:rPr>
        <w:t>€ 16,79</w:t>
      </w:r>
      <w:r w:rsidRPr="00C911C1">
        <w:rPr>
          <w:sz w:val="32"/>
          <w:szCs w:val="32"/>
        </w:rPr>
        <w:t xml:space="preserve"> corrispetti</w:t>
      </w:r>
      <w:r w:rsidR="00581434">
        <w:rPr>
          <w:sz w:val="32"/>
          <w:szCs w:val="32"/>
        </w:rPr>
        <w:t xml:space="preserve">vo da versare allo Stato, € </w:t>
      </w:r>
      <w:bookmarkStart w:id="0" w:name="_GoBack"/>
      <w:bookmarkEnd w:id="0"/>
      <w:r w:rsidR="00581434">
        <w:rPr>
          <w:sz w:val="32"/>
          <w:szCs w:val="32"/>
        </w:rPr>
        <w:t>5,71</w:t>
      </w:r>
      <w:r w:rsidRPr="00C911C1">
        <w:rPr>
          <w:sz w:val="32"/>
          <w:szCs w:val="32"/>
        </w:rPr>
        <w:t xml:space="preserve"> per diritti fissi e diritto di segreteria a favore dell'Ente), comprensivo di spese di spedizione.</w:t>
      </w:r>
      <w:r w:rsidRPr="00C911C1">
        <w:rPr>
          <w:sz w:val="32"/>
          <w:szCs w:val="32"/>
        </w:rPr>
        <w:br/>
      </w:r>
      <w:r w:rsidRPr="00C911C1">
        <w:rPr>
          <w:sz w:val="32"/>
          <w:szCs w:val="32"/>
        </w:rPr>
        <w:br/>
        <w:t>E' necessario esibire una fotografia formato tessera, che verrà poi restituita, o in alternativa presentare la foto su supporto digitale USB in formato JPG, dimensione massima 500KB e 400 DPI. In caso di primo rilascio, bisognerà avere con sé un documento valido d’identità. In caso di rinnovo, l'interessato dovrà consegnare all'Ufficiale d'Anagrafe dello sportello il documento scaduto. In caso venga richiesta la CIE per smarrimento o furto del precedente documento, sia cartaceo che elettronico, è necessario esibire la denuncia presentata presso le Forze dell'ordine.</w:t>
      </w:r>
      <w:r w:rsidRPr="00C911C1">
        <w:rPr>
          <w:sz w:val="32"/>
          <w:szCs w:val="32"/>
        </w:rPr>
        <w:br/>
        <w:t>Si consiglia di avere con sé la tessera sanitaria così da rendere più celeri le procedure atte ad acquisire i dati personali. I tempi per l'acquisizione e l'inserimento dati, foto e impronte digitali per il rilascio della CIE si aggirano sui 20 minuti e comunque dipendono sempre dal sistema operativo; si invitano pertanto i cittadini che hanno il documento in scadenza (il rinnovo si può richiedere 180 giorni prima della scadenza) a richiedere il documento elettronico con congruo anticipo.</w:t>
      </w:r>
      <w:r w:rsidRPr="00C911C1">
        <w:rPr>
          <w:sz w:val="32"/>
          <w:szCs w:val="32"/>
        </w:rPr>
        <w:br/>
        <w:t>Qualora si riscontrassero dati difformi tra la banca dati anagrafica locale, l’anagrafe tributaria e l’</w:t>
      </w:r>
      <w:r w:rsidRPr="00C911C1">
        <w:rPr>
          <w:b/>
          <w:sz w:val="32"/>
          <w:szCs w:val="32"/>
        </w:rPr>
        <w:t>I</w:t>
      </w:r>
      <w:r w:rsidRPr="00C911C1">
        <w:rPr>
          <w:sz w:val="32"/>
          <w:szCs w:val="32"/>
        </w:rPr>
        <w:t xml:space="preserve">ndice </w:t>
      </w:r>
      <w:r w:rsidRPr="00C911C1">
        <w:rPr>
          <w:b/>
          <w:sz w:val="32"/>
          <w:szCs w:val="32"/>
        </w:rPr>
        <w:t>N</w:t>
      </w:r>
      <w:r w:rsidRPr="00C911C1">
        <w:rPr>
          <w:sz w:val="32"/>
          <w:szCs w:val="32"/>
        </w:rPr>
        <w:t xml:space="preserve">azionali delle </w:t>
      </w:r>
      <w:r w:rsidRPr="00C911C1">
        <w:rPr>
          <w:b/>
          <w:sz w:val="32"/>
          <w:szCs w:val="32"/>
        </w:rPr>
        <w:t>A</w:t>
      </w:r>
      <w:r w:rsidRPr="00C911C1">
        <w:rPr>
          <w:sz w:val="32"/>
          <w:szCs w:val="32"/>
        </w:rPr>
        <w:t xml:space="preserve">nagrafi (INA) potrebbe non essere possibile procedere all’emissione della CIE dovendo pertanto essere sanate tutte le incongruenze eventualmente riscontrate. I cittadini continueranno a recarsi all’Anagrafe per richiedere il rilascio della CIE, ma la consegna verrà effettuata  direttamente a cura del Ministero dell’Interno tramite il servizio postale, entro sei giorni lavorativi, nel luogo che sarà indicato al momento della richiesta. </w:t>
      </w:r>
      <w:r w:rsidRPr="00C911C1">
        <w:rPr>
          <w:sz w:val="32"/>
          <w:szCs w:val="32"/>
        </w:rPr>
        <w:br/>
        <w:t>Nel caso di impossibilità del cittadino a presentarsi allo sportello del Comune a causa di malattia grave o altre motivazioni, un suo delegato (ad es. un familiare) deve recarsi presso il Comune con la documentazione attestante l’impossibilità a presentarsi presso lo sportello. Il delegato dovrà fornire la carta di identità del titolare o altro suo documento di riconoscimento, la sua foto e il luogo dove spedire la CIE. Effettuato il pagamento, concorderà con l’operatore comunale un appuntamento presso il domicilio del titolare, per il completamento della procedura.</w:t>
      </w:r>
    </w:p>
    <w:sectPr w:rsidR="00C911C1" w:rsidRPr="00517A65" w:rsidSect="00C911C1">
      <w:headerReference w:type="default" r:id="rId7"/>
      <w:footerReference w:type="even" r:id="rId8"/>
      <w:footerReference w:type="default" r:id="rId9"/>
      <w:headerReference w:type="first" r:id="rId10"/>
      <w:footerReference w:type="first" r:id="rId11"/>
      <w:pgSz w:w="16839" w:h="23814" w:code="8"/>
      <w:pgMar w:top="2343" w:right="1134" w:bottom="567" w:left="1134" w:header="567" w:footer="11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BCA" w:rsidRDefault="004A4BCA" w:rsidP="00E8167B">
      <w:r>
        <w:separator/>
      </w:r>
    </w:p>
  </w:endnote>
  <w:endnote w:type="continuationSeparator" w:id="0">
    <w:p w:rsidR="004A4BCA" w:rsidRDefault="004A4BCA" w:rsidP="00E8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6BA" w:rsidRDefault="00F306BA" w:rsidP="00C2612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FE1EE2" w:rsidRDefault="00FE1EE2" w:rsidP="00F306B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6BA" w:rsidRPr="00F306BA" w:rsidRDefault="00F306BA" w:rsidP="00C26128">
    <w:pPr>
      <w:pStyle w:val="Pidipagina"/>
      <w:framePr w:wrap="around" w:vAnchor="text" w:hAnchor="margin" w:xAlign="right" w:y="1"/>
      <w:rPr>
        <w:rStyle w:val="Numeropagina"/>
      </w:rPr>
    </w:pPr>
    <w:r w:rsidRPr="00F306BA">
      <w:rPr>
        <w:rStyle w:val="Numeropagina"/>
      </w:rPr>
      <w:fldChar w:fldCharType="begin"/>
    </w:r>
    <w:r w:rsidRPr="00F306BA">
      <w:rPr>
        <w:rStyle w:val="Numeropagina"/>
      </w:rPr>
      <w:instrText xml:space="preserve">PAGE  </w:instrText>
    </w:r>
    <w:r w:rsidRPr="00F306BA">
      <w:rPr>
        <w:rStyle w:val="Numeropagina"/>
      </w:rPr>
      <w:fldChar w:fldCharType="separate"/>
    </w:r>
    <w:r w:rsidR="00C911C1">
      <w:rPr>
        <w:rStyle w:val="Numeropagina"/>
        <w:noProof/>
      </w:rPr>
      <w:t>2</w:t>
    </w:r>
    <w:r w:rsidRPr="00F306BA">
      <w:rPr>
        <w:rStyle w:val="Numeropagina"/>
      </w:rPr>
      <w:fldChar w:fldCharType="end"/>
    </w:r>
  </w:p>
  <w:p w:rsidR="00FE1EE2" w:rsidRDefault="00F306BA" w:rsidP="00F306BA">
    <w:pPr>
      <w:pStyle w:val="Pidipagina"/>
      <w:tabs>
        <w:tab w:val="clear" w:pos="4819"/>
        <w:tab w:val="clear" w:pos="9638"/>
        <w:tab w:val="left" w:pos="8680"/>
      </w:tabs>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F24" w:rsidRDefault="00DA4F24" w:rsidP="004A5D5B">
    <w:pPr>
      <w:pStyle w:val="PiPag"/>
    </w:pPr>
  </w:p>
  <w:p w:rsidR="00DA4F24" w:rsidRPr="00DA4F24" w:rsidRDefault="00DA4F24" w:rsidP="004A5D5B">
    <w:pPr>
      <w:pStyle w:val="PiPag"/>
      <w:rPr>
        <w:b w:val="0"/>
      </w:rPr>
    </w:pPr>
  </w:p>
  <w:p w:rsidR="00BF2B3F" w:rsidRPr="00DA4F24" w:rsidRDefault="00BF2B3F" w:rsidP="00B64AFB">
    <w:pPr>
      <w:pStyle w:val="PiPag"/>
      <w:ind w:left="-567" w:right="-573"/>
      <w:rPr>
        <w:b w:val="0"/>
      </w:rPr>
    </w:pPr>
    <w:r w:rsidRPr="00DA4F24">
      <w:rPr>
        <w:b w:val="0"/>
      </w:rPr>
      <w:t>Comune di Riomaggiore - Provincia della Spezia</w:t>
    </w:r>
    <w:r w:rsidR="009A115D">
      <w:rPr>
        <w:b w:val="0"/>
      </w:rPr>
      <w:t xml:space="preserve"> – Parco Nazionale delle Cinque Terre</w:t>
    </w:r>
    <w:r w:rsidR="00B64AFB">
      <w:rPr>
        <w:b w:val="0"/>
      </w:rPr>
      <w:t xml:space="preserve"> – Area marina protetta delle Cinque Terre</w:t>
    </w:r>
  </w:p>
  <w:p w:rsidR="00BF2B3F" w:rsidRPr="00DA4F24" w:rsidRDefault="009A115D" w:rsidP="00B64AFB">
    <w:pPr>
      <w:pStyle w:val="PiPag"/>
      <w:ind w:left="-567"/>
      <w:rPr>
        <w:b w:val="0"/>
      </w:rPr>
    </w:pPr>
    <w:r>
      <w:rPr>
        <w:b w:val="0"/>
      </w:rPr>
      <w:t>V</w:t>
    </w:r>
    <w:r w:rsidR="00BF2B3F" w:rsidRPr="00DA4F24">
      <w:rPr>
        <w:b w:val="0"/>
      </w:rPr>
      <w:t xml:space="preserve">ia </w:t>
    </w:r>
    <w:r>
      <w:rPr>
        <w:b w:val="0"/>
      </w:rPr>
      <w:t xml:space="preserve">Telemaco </w:t>
    </w:r>
    <w:r w:rsidR="00BF2B3F" w:rsidRPr="00DA4F24">
      <w:rPr>
        <w:b w:val="0"/>
      </w:rPr>
      <w:t xml:space="preserve">Signorini </w:t>
    </w:r>
    <w:r>
      <w:rPr>
        <w:b w:val="0"/>
      </w:rPr>
      <w:t>n.</w:t>
    </w:r>
    <w:r w:rsidR="00BF2B3F" w:rsidRPr="00DA4F24">
      <w:rPr>
        <w:b w:val="0"/>
      </w:rPr>
      <w:t>118 - 19017 Riomaggiore (SP) tel. 0187 760219 – fax 0187 920866</w:t>
    </w:r>
  </w:p>
  <w:p w:rsidR="00BF2B3F" w:rsidRPr="00DA4F24" w:rsidRDefault="00BF2B3F" w:rsidP="00B64AFB">
    <w:pPr>
      <w:pStyle w:val="PiPag"/>
      <w:ind w:left="-567"/>
      <w:rPr>
        <w:b w:val="0"/>
        <w:color w:val="0000FF"/>
        <w:u w:val="single"/>
        <w:lang w:val="en-US"/>
      </w:rPr>
    </w:pPr>
    <w:proofErr w:type="gramStart"/>
    <w:r w:rsidRPr="00DA4F24">
      <w:rPr>
        <w:b w:val="0"/>
        <w:lang w:val="en-US"/>
      </w:rPr>
      <w:t>email</w:t>
    </w:r>
    <w:proofErr w:type="gramEnd"/>
    <w:r w:rsidRPr="00DA4F24">
      <w:rPr>
        <w:b w:val="0"/>
        <w:lang w:val="en-US"/>
      </w:rPr>
      <w:t xml:space="preserve">: </w:t>
    </w:r>
    <w:hyperlink r:id="rId1" w:history="1">
      <w:r w:rsidRPr="00DA4F24">
        <w:rPr>
          <w:rStyle w:val="Collegamentoipertestuale"/>
          <w:b w:val="0"/>
          <w:lang w:val="en-US"/>
        </w:rPr>
        <w:t>urp@comune.riomaggiore.sp.it</w:t>
      </w:r>
    </w:hyperlink>
    <w:r w:rsidRPr="00DA4F24">
      <w:rPr>
        <w:b w:val="0"/>
        <w:lang w:val="en-US"/>
      </w:rPr>
      <w:t xml:space="preserve"> /pec: </w:t>
    </w:r>
    <w:hyperlink r:id="rId2" w:history="1">
      <w:r w:rsidRPr="00DA4F24">
        <w:rPr>
          <w:rStyle w:val="Collegamentoipertestuale"/>
          <w:b w:val="0"/>
          <w:lang w:val="en-US"/>
        </w:rPr>
        <w:t>segreteria@pec-comunediriomaggiore.it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BCA" w:rsidRDefault="004A4BCA" w:rsidP="00E8167B">
      <w:r>
        <w:separator/>
      </w:r>
    </w:p>
  </w:footnote>
  <w:footnote w:type="continuationSeparator" w:id="0">
    <w:p w:rsidR="004A4BCA" w:rsidRDefault="004A4BCA" w:rsidP="00E81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B3F" w:rsidRDefault="00FE1EE2">
    <w:pPr>
      <w:pStyle w:val="Intestazione"/>
    </w:pPr>
    <w:r>
      <w:rPr>
        <w:noProof/>
      </w:rPr>
      <w:drawing>
        <wp:anchor distT="0" distB="0" distL="114300" distR="114300" simplePos="0" relativeHeight="251661312" behindDoc="0" locked="0" layoutInCell="1" allowOverlap="1" wp14:anchorId="08653E8D" wp14:editId="239E378A">
          <wp:simplePos x="0" y="0"/>
          <wp:positionH relativeFrom="column">
            <wp:posOffset>4773930</wp:posOffset>
          </wp:positionH>
          <wp:positionV relativeFrom="paragraph">
            <wp:posOffset>-155575</wp:posOffset>
          </wp:positionV>
          <wp:extent cx="1758315" cy="375285"/>
          <wp:effectExtent l="0" t="0" r="0" b="5715"/>
          <wp:wrapSquare wrapText="bothSides"/>
          <wp:docPr id="1561" name="Immagine 1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_carta2 foglio.jpg"/>
                  <pic:cNvPicPr/>
                </pic:nvPicPr>
                <pic:blipFill>
                  <a:blip r:embed="rId1">
                    <a:extLst>
                      <a:ext uri="{28A0092B-C50C-407E-A947-70E740481C1C}">
                        <a14:useLocalDpi xmlns:a14="http://schemas.microsoft.com/office/drawing/2010/main" val="0"/>
                      </a:ext>
                    </a:extLst>
                  </a:blip>
                  <a:stretch>
                    <a:fillRect/>
                  </a:stretch>
                </pic:blipFill>
                <pic:spPr>
                  <a:xfrm>
                    <a:off x="0" y="0"/>
                    <a:ext cx="1758315" cy="37528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D65" w:rsidRDefault="00B64AFB" w:rsidP="00B64AFB">
    <w:pPr>
      <w:pStyle w:val="Intestazione"/>
      <w:ind w:left="-567"/>
    </w:pPr>
    <w:r w:rsidRPr="00B64AFB">
      <w:rPr>
        <w:noProof/>
      </w:rPr>
      <w:drawing>
        <wp:anchor distT="0" distB="0" distL="114300" distR="114300" simplePos="0" relativeHeight="251662336" behindDoc="1" locked="0" layoutInCell="1" allowOverlap="1">
          <wp:simplePos x="0" y="0"/>
          <wp:positionH relativeFrom="page">
            <wp:align>right</wp:align>
          </wp:positionH>
          <wp:positionV relativeFrom="paragraph">
            <wp:posOffset>-337185</wp:posOffset>
          </wp:positionV>
          <wp:extent cx="7537862" cy="1424940"/>
          <wp:effectExtent l="0" t="0" r="6350" b="3810"/>
          <wp:wrapNone/>
          <wp:docPr id="1" name="Immagine 1" descr="C:\Users\fpecunia.MASTER\Desktop\COMUN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pecunia.MASTER\Desktop\COMUNE\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862" cy="14249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F2B3F" w:rsidRDefault="00BF2B3F" w:rsidP="00B64AFB">
    <w:pPr>
      <w:pStyle w:val="Intestazione"/>
      <w:ind w:left="-11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91019F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74F1E7B"/>
    <w:multiLevelType w:val="hybridMultilevel"/>
    <w:tmpl w:val="115C37B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0AA0D76"/>
    <w:multiLevelType w:val="hybridMultilevel"/>
    <w:tmpl w:val="85D26BDE"/>
    <w:lvl w:ilvl="0" w:tplc="7632DB4C">
      <w:start w:val="1"/>
      <w:numFmt w:val="decimal"/>
      <w:lvlText w:val="%1)"/>
      <w:lvlJc w:val="left"/>
      <w:pPr>
        <w:ind w:left="1069" w:hanging="360"/>
      </w:pPr>
      <w:rPr>
        <w:rFonts w:hint="default"/>
      </w:rPr>
    </w:lvl>
    <w:lvl w:ilvl="1" w:tplc="04100019">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 w15:restartNumberingAfterBreak="0">
    <w:nsid w:val="489C4422"/>
    <w:multiLevelType w:val="hybridMultilevel"/>
    <w:tmpl w:val="C834FD62"/>
    <w:lvl w:ilvl="0" w:tplc="9118F190">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4" w15:restartNumberingAfterBreak="0">
    <w:nsid w:val="6B240B75"/>
    <w:multiLevelType w:val="hybridMultilevel"/>
    <w:tmpl w:val="9C84E9EA"/>
    <w:lvl w:ilvl="0" w:tplc="A0C05CDA">
      <w:numFmt w:val="bullet"/>
      <w:lvlText w:val="-"/>
      <w:lvlJc w:val="left"/>
      <w:pPr>
        <w:ind w:left="720" w:hanging="360"/>
      </w:pPr>
      <w:rPr>
        <w:rFonts w:ascii="Garamond" w:eastAsia="Calibri" w:hAnsi="Garamond" w:cs="Times New Roman" w:hint="default"/>
      </w:rPr>
    </w:lvl>
    <w:lvl w:ilvl="1" w:tplc="7E609B54">
      <w:start w:val="1"/>
      <w:numFmt w:val="lowerLetter"/>
      <w:lvlText w:val="%2)"/>
      <w:lvlJc w:val="left"/>
      <w:pPr>
        <w:ind w:left="1440" w:hanging="360"/>
      </w:pPr>
      <w:rPr>
        <w:rFonts w:ascii="Garamond" w:eastAsia="Calibri" w:hAnsi="Garamond" w:cs="Times New Roman"/>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791207DA"/>
    <w:multiLevelType w:val="hybridMultilevel"/>
    <w:tmpl w:val="0BAE91E6"/>
    <w:lvl w:ilvl="0" w:tplc="AD1E0B18">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95"/>
    <w:rsid w:val="0006203B"/>
    <w:rsid w:val="000B6D65"/>
    <w:rsid w:val="001130E8"/>
    <w:rsid w:val="00116745"/>
    <w:rsid w:val="00131E6B"/>
    <w:rsid w:val="00167081"/>
    <w:rsid w:val="00171CBF"/>
    <w:rsid w:val="001D48D4"/>
    <w:rsid w:val="001E6EB2"/>
    <w:rsid w:val="00267EDA"/>
    <w:rsid w:val="00270D64"/>
    <w:rsid w:val="002F162F"/>
    <w:rsid w:val="0033272B"/>
    <w:rsid w:val="00371837"/>
    <w:rsid w:val="00383F98"/>
    <w:rsid w:val="003939BA"/>
    <w:rsid w:val="003D5CD2"/>
    <w:rsid w:val="00410A95"/>
    <w:rsid w:val="004220E8"/>
    <w:rsid w:val="00440C52"/>
    <w:rsid w:val="00444614"/>
    <w:rsid w:val="00481764"/>
    <w:rsid w:val="0049344F"/>
    <w:rsid w:val="004A4BCA"/>
    <w:rsid w:val="004A5D5B"/>
    <w:rsid w:val="004C01B6"/>
    <w:rsid w:val="00517A65"/>
    <w:rsid w:val="005338BC"/>
    <w:rsid w:val="00543136"/>
    <w:rsid w:val="00581434"/>
    <w:rsid w:val="005A38B0"/>
    <w:rsid w:val="005B55D2"/>
    <w:rsid w:val="005C0403"/>
    <w:rsid w:val="005D6F54"/>
    <w:rsid w:val="005F5E36"/>
    <w:rsid w:val="005F6D86"/>
    <w:rsid w:val="00620B3A"/>
    <w:rsid w:val="0064180B"/>
    <w:rsid w:val="006507BD"/>
    <w:rsid w:val="0065158F"/>
    <w:rsid w:val="00682BBE"/>
    <w:rsid w:val="006A0985"/>
    <w:rsid w:val="006A3B3C"/>
    <w:rsid w:val="006C40A1"/>
    <w:rsid w:val="006C4BB7"/>
    <w:rsid w:val="006D34ED"/>
    <w:rsid w:val="006F12BF"/>
    <w:rsid w:val="0076085D"/>
    <w:rsid w:val="0077327B"/>
    <w:rsid w:val="00775FBC"/>
    <w:rsid w:val="00782CC6"/>
    <w:rsid w:val="007B607F"/>
    <w:rsid w:val="007D1026"/>
    <w:rsid w:val="00806756"/>
    <w:rsid w:val="00822BE1"/>
    <w:rsid w:val="00870168"/>
    <w:rsid w:val="008C09D5"/>
    <w:rsid w:val="009008B2"/>
    <w:rsid w:val="00912847"/>
    <w:rsid w:val="00981DF3"/>
    <w:rsid w:val="00984E65"/>
    <w:rsid w:val="009A115D"/>
    <w:rsid w:val="009D16A0"/>
    <w:rsid w:val="00A46A00"/>
    <w:rsid w:val="00A52517"/>
    <w:rsid w:val="00AB53CE"/>
    <w:rsid w:val="00AE3ABF"/>
    <w:rsid w:val="00AF41A4"/>
    <w:rsid w:val="00B11F77"/>
    <w:rsid w:val="00B40BE1"/>
    <w:rsid w:val="00B64AFB"/>
    <w:rsid w:val="00B94478"/>
    <w:rsid w:val="00BB055F"/>
    <w:rsid w:val="00BB6E53"/>
    <w:rsid w:val="00BF2B3F"/>
    <w:rsid w:val="00C911C1"/>
    <w:rsid w:val="00CA5E23"/>
    <w:rsid w:val="00CC137D"/>
    <w:rsid w:val="00CD24C6"/>
    <w:rsid w:val="00CD7BB0"/>
    <w:rsid w:val="00DA4F24"/>
    <w:rsid w:val="00DB69FA"/>
    <w:rsid w:val="00E2272B"/>
    <w:rsid w:val="00E66D4B"/>
    <w:rsid w:val="00E718E7"/>
    <w:rsid w:val="00E809D5"/>
    <w:rsid w:val="00E8167B"/>
    <w:rsid w:val="00E90A34"/>
    <w:rsid w:val="00EB2AC1"/>
    <w:rsid w:val="00F306BA"/>
    <w:rsid w:val="00F3635F"/>
    <w:rsid w:val="00F74EED"/>
    <w:rsid w:val="00F77436"/>
    <w:rsid w:val="00FD23C7"/>
    <w:rsid w:val="00FE0CD3"/>
    <w:rsid w:val="00FE1EE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8B7545C-9C5F-48E8-B863-D35327036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F2B3F"/>
    <w:pPr>
      <w:spacing w:after="160"/>
    </w:pPr>
    <w:rPr>
      <w:sz w:val="24"/>
      <w:szCs w:val="24"/>
    </w:rPr>
  </w:style>
  <w:style w:type="paragraph" w:styleId="Titolo1">
    <w:name w:val="heading 1"/>
    <w:basedOn w:val="Normale"/>
    <w:next w:val="Normale"/>
    <w:qFormat/>
    <w:pPr>
      <w:keepNext/>
      <w:outlineLvl w:val="0"/>
    </w:pPr>
    <w:rPr>
      <w:rFonts w:eastAsia="Arial Unicode MS"/>
      <w:b/>
      <w:bCs/>
      <w:sz w:val="44"/>
    </w:rPr>
  </w:style>
  <w:style w:type="paragraph" w:styleId="Titolo2">
    <w:name w:val="heading 2"/>
    <w:basedOn w:val="Normale"/>
    <w:next w:val="Normale"/>
    <w:qFormat/>
    <w:pPr>
      <w:keepNext/>
      <w:outlineLvl w:val="1"/>
    </w:pPr>
    <w:rPr>
      <w:rFonts w:eastAsia="Arial Unicode MS"/>
      <w:b/>
      <w:bCs/>
      <w:sz w:val="28"/>
    </w:rPr>
  </w:style>
  <w:style w:type="paragraph" w:styleId="Titolo3">
    <w:name w:val="heading 3"/>
    <w:basedOn w:val="Normale"/>
    <w:next w:val="Normale"/>
    <w:qFormat/>
    <w:pPr>
      <w:keepNext/>
      <w:jc w:val="center"/>
      <w:outlineLvl w:val="2"/>
    </w:pPr>
    <w:rPr>
      <w:rFonts w:eastAsia="Arial Unicode MS"/>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1">
    <w:name w:val="Corpo del testo1"/>
    <w:basedOn w:val="Normale"/>
    <w:rPr>
      <w:sz w:val="28"/>
    </w:rPr>
  </w:style>
  <w:style w:type="character" w:styleId="Collegamentoipertestuale">
    <w:name w:val="Hyperlink"/>
    <w:rPr>
      <w:color w:val="0000FF"/>
      <w:u w:val="single"/>
    </w:rPr>
  </w:style>
  <w:style w:type="paragraph" w:styleId="Testofumetto">
    <w:name w:val="Balloon Text"/>
    <w:basedOn w:val="Normale"/>
    <w:link w:val="TestofumettoCarattere"/>
    <w:rsid w:val="00444614"/>
    <w:rPr>
      <w:rFonts w:ascii="Tahoma" w:hAnsi="Tahoma" w:cs="Tahoma"/>
      <w:sz w:val="16"/>
      <w:szCs w:val="16"/>
    </w:rPr>
  </w:style>
  <w:style w:type="character" w:customStyle="1" w:styleId="TestofumettoCarattere">
    <w:name w:val="Testo fumetto Carattere"/>
    <w:link w:val="Testofumetto"/>
    <w:rsid w:val="00444614"/>
    <w:rPr>
      <w:rFonts w:ascii="Tahoma" w:hAnsi="Tahoma" w:cs="Tahoma"/>
      <w:sz w:val="16"/>
      <w:szCs w:val="16"/>
    </w:rPr>
  </w:style>
  <w:style w:type="paragraph" w:styleId="Intestazione">
    <w:name w:val="header"/>
    <w:basedOn w:val="Normale"/>
    <w:link w:val="IntestazioneCarattere"/>
    <w:rsid w:val="00E8167B"/>
    <w:pPr>
      <w:tabs>
        <w:tab w:val="center" w:pos="4819"/>
        <w:tab w:val="right" w:pos="9638"/>
      </w:tabs>
    </w:pPr>
  </w:style>
  <w:style w:type="character" w:customStyle="1" w:styleId="IntestazioneCarattere">
    <w:name w:val="Intestazione Carattere"/>
    <w:basedOn w:val="Carpredefinitoparagrafo"/>
    <w:link w:val="Intestazione"/>
    <w:rsid w:val="00E8167B"/>
    <w:rPr>
      <w:sz w:val="24"/>
      <w:szCs w:val="24"/>
    </w:rPr>
  </w:style>
  <w:style w:type="paragraph" w:styleId="Pidipagina">
    <w:name w:val="footer"/>
    <w:basedOn w:val="Normale"/>
    <w:link w:val="PidipaginaCarattere"/>
    <w:rsid w:val="00E8167B"/>
    <w:pPr>
      <w:tabs>
        <w:tab w:val="center" w:pos="4819"/>
        <w:tab w:val="right" w:pos="9638"/>
      </w:tabs>
    </w:pPr>
  </w:style>
  <w:style w:type="character" w:customStyle="1" w:styleId="PidipaginaCarattere">
    <w:name w:val="Piè di pagina Carattere"/>
    <w:basedOn w:val="Carpredefinitoparagrafo"/>
    <w:link w:val="Pidipagina"/>
    <w:rsid w:val="00E8167B"/>
    <w:rPr>
      <w:sz w:val="24"/>
      <w:szCs w:val="24"/>
    </w:rPr>
  </w:style>
  <w:style w:type="character" w:styleId="Collegamentovisitato">
    <w:name w:val="FollowedHyperlink"/>
    <w:basedOn w:val="Carpredefinitoparagrafo"/>
    <w:rsid w:val="00BF2B3F"/>
    <w:rPr>
      <w:color w:val="954F72" w:themeColor="followedHyperlink"/>
      <w:u w:val="single"/>
    </w:rPr>
  </w:style>
  <w:style w:type="paragraph" w:styleId="Puntoelenco">
    <w:name w:val="List Bullet"/>
    <w:basedOn w:val="Normale"/>
    <w:rsid w:val="004A5D5B"/>
    <w:pPr>
      <w:numPr>
        <w:numId w:val="1"/>
      </w:numPr>
      <w:contextualSpacing/>
    </w:pPr>
  </w:style>
  <w:style w:type="paragraph" w:customStyle="1" w:styleId="Indirizzi">
    <w:name w:val="Indirizzi"/>
    <w:basedOn w:val="Normale"/>
    <w:qFormat/>
    <w:rsid w:val="004A5D5B"/>
    <w:pPr>
      <w:spacing w:after="0"/>
      <w:jc w:val="right"/>
    </w:pPr>
  </w:style>
  <w:style w:type="paragraph" w:customStyle="1" w:styleId="PiPag">
    <w:name w:val="PièPag"/>
    <w:basedOn w:val="Normale"/>
    <w:qFormat/>
    <w:rsid w:val="004A5D5B"/>
    <w:pPr>
      <w:spacing w:after="0"/>
    </w:pPr>
    <w:rPr>
      <w:rFonts w:ascii="Arial" w:hAnsi="Arial"/>
      <w:b/>
      <w:sz w:val="18"/>
      <w:szCs w:val="18"/>
    </w:rPr>
  </w:style>
  <w:style w:type="table" w:styleId="Grigliatabella">
    <w:name w:val="Table Grid"/>
    <w:basedOn w:val="Tabellanormale"/>
    <w:rsid w:val="004A5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rsid w:val="00F306BA"/>
    <w:rPr>
      <w:rFonts w:ascii="Arial" w:hAnsi="Arial"/>
      <w:sz w:val="16"/>
    </w:rPr>
  </w:style>
  <w:style w:type="paragraph" w:styleId="Corpotesto">
    <w:name w:val="Body Text"/>
    <w:basedOn w:val="Normale"/>
    <w:link w:val="CorpotestoCarattere"/>
    <w:rsid w:val="0033272B"/>
    <w:pPr>
      <w:widowControl w:val="0"/>
      <w:suppressAutoHyphens/>
      <w:spacing w:after="120" w:line="100" w:lineRule="atLeast"/>
      <w:textAlignment w:val="baseline"/>
    </w:pPr>
    <w:rPr>
      <w:rFonts w:eastAsia="Lucida Sans Unicode" w:cs="Tahoma"/>
      <w:color w:val="000000"/>
      <w:kern w:val="1"/>
      <w:lang w:val="en-US" w:eastAsia="en-US" w:bidi="en-US"/>
    </w:rPr>
  </w:style>
  <w:style w:type="character" w:customStyle="1" w:styleId="CorpotestoCarattere">
    <w:name w:val="Corpo testo Carattere"/>
    <w:basedOn w:val="Carpredefinitoparagrafo"/>
    <w:link w:val="Corpotesto"/>
    <w:rsid w:val="0033272B"/>
    <w:rPr>
      <w:rFonts w:eastAsia="Lucida Sans Unicode" w:cs="Tahoma"/>
      <w:color w:val="000000"/>
      <w:kern w:val="1"/>
      <w:sz w:val="24"/>
      <w:szCs w:val="24"/>
      <w:lang w:val="en-US" w:eastAsia="en-US" w:bidi="en-US"/>
    </w:rPr>
  </w:style>
  <w:style w:type="paragraph" w:styleId="Paragrafoelenco">
    <w:name w:val="List Paragraph"/>
    <w:basedOn w:val="Normale"/>
    <w:uiPriority w:val="34"/>
    <w:qFormat/>
    <w:rsid w:val="004817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6778">
      <w:bodyDiv w:val="1"/>
      <w:marLeft w:val="0"/>
      <w:marRight w:val="0"/>
      <w:marTop w:val="0"/>
      <w:marBottom w:val="0"/>
      <w:divBdr>
        <w:top w:val="none" w:sz="0" w:space="0" w:color="auto"/>
        <w:left w:val="none" w:sz="0" w:space="0" w:color="auto"/>
        <w:bottom w:val="none" w:sz="0" w:space="0" w:color="auto"/>
        <w:right w:val="none" w:sz="0" w:space="0" w:color="auto"/>
      </w:divBdr>
    </w:div>
    <w:div w:id="72240972">
      <w:bodyDiv w:val="1"/>
      <w:marLeft w:val="0"/>
      <w:marRight w:val="0"/>
      <w:marTop w:val="0"/>
      <w:marBottom w:val="0"/>
      <w:divBdr>
        <w:top w:val="none" w:sz="0" w:space="0" w:color="auto"/>
        <w:left w:val="none" w:sz="0" w:space="0" w:color="auto"/>
        <w:bottom w:val="none" w:sz="0" w:space="0" w:color="auto"/>
        <w:right w:val="none" w:sz="0" w:space="0" w:color="auto"/>
      </w:divBdr>
    </w:div>
    <w:div w:id="695086649">
      <w:bodyDiv w:val="1"/>
      <w:marLeft w:val="0"/>
      <w:marRight w:val="0"/>
      <w:marTop w:val="0"/>
      <w:marBottom w:val="0"/>
      <w:divBdr>
        <w:top w:val="none" w:sz="0" w:space="0" w:color="auto"/>
        <w:left w:val="none" w:sz="0" w:space="0" w:color="auto"/>
        <w:bottom w:val="none" w:sz="0" w:space="0" w:color="auto"/>
        <w:right w:val="none" w:sz="0" w:space="0" w:color="auto"/>
      </w:divBdr>
    </w:div>
    <w:div w:id="994260189">
      <w:bodyDiv w:val="1"/>
      <w:marLeft w:val="0"/>
      <w:marRight w:val="0"/>
      <w:marTop w:val="0"/>
      <w:marBottom w:val="0"/>
      <w:divBdr>
        <w:top w:val="none" w:sz="0" w:space="0" w:color="auto"/>
        <w:left w:val="none" w:sz="0" w:space="0" w:color="auto"/>
        <w:bottom w:val="none" w:sz="0" w:space="0" w:color="auto"/>
        <w:right w:val="none" w:sz="0" w:space="0" w:color="auto"/>
      </w:divBdr>
    </w:div>
    <w:div w:id="1299603582">
      <w:bodyDiv w:val="1"/>
      <w:marLeft w:val="0"/>
      <w:marRight w:val="0"/>
      <w:marTop w:val="0"/>
      <w:marBottom w:val="0"/>
      <w:divBdr>
        <w:top w:val="none" w:sz="0" w:space="0" w:color="auto"/>
        <w:left w:val="none" w:sz="0" w:space="0" w:color="auto"/>
        <w:bottom w:val="none" w:sz="0" w:space="0" w:color="auto"/>
        <w:right w:val="none" w:sz="0" w:space="0" w:color="auto"/>
      </w:divBdr>
    </w:div>
    <w:div w:id="1453011629">
      <w:bodyDiv w:val="1"/>
      <w:marLeft w:val="0"/>
      <w:marRight w:val="0"/>
      <w:marTop w:val="0"/>
      <w:marBottom w:val="0"/>
      <w:divBdr>
        <w:top w:val="none" w:sz="0" w:space="0" w:color="auto"/>
        <w:left w:val="none" w:sz="0" w:space="0" w:color="auto"/>
        <w:bottom w:val="none" w:sz="0" w:space="0" w:color="auto"/>
        <w:right w:val="none" w:sz="0" w:space="0" w:color="auto"/>
      </w:divBdr>
    </w:div>
    <w:div w:id="145944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segreteria@pec-comunediriomaggiore.it" TargetMode="External"/><Relationship Id="rId1" Type="http://schemas.openxmlformats.org/officeDocument/2006/relationships/hyperlink" Target="mailto:urp@comune.riomaggiore.s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684</Words>
  <Characters>3900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4575</CharactersWithSpaces>
  <SharedDoc>false</SharedDoc>
  <HLinks>
    <vt:vector size="12" baseType="variant">
      <vt:variant>
        <vt:i4>2293845</vt:i4>
      </vt:variant>
      <vt:variant>
        <vt:i4>3</vt:i4>
      </vt:variant>
      <vt:variant>
        <vt:i4>0</vt:i4>
      </vt:variant>
      <vt:variant>
        <vt:i4>5</vt:i4>
      </vt:variant>
      <vt:variant>
        <vt:lpwstr>mailto:segreteria@pec-comunediriomaggiore.it</vt:lpwstr>
      </vt:variant>
      <vt:variant>
        <vt:lpwstr/>
      </vt:variant>
      <vt:variant>
        <vt:i4>6684747</vt:i4>
      </vt:variant>
      <vt:variant>
        <vt:i4>0</vt:i4>
      </vt:variant>
      <vt:variant>
        <vt:i4>0</vt:i4>
      </vt:variant>
      <vt:variant>
        <vt:i4>5</vt:i4>
      </vt:variant>
      <vt:variant>
        <vt:lpwstr>mailto:urp@comune.riomaggiore.sp.it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PM1</dc:creator>
  <cp:keywords/>
  <cp:lastModifiedBy>Luca Folegnani</cp:lastModifiedBy>
  <cp:revision>4</cp:revision>
  <cp:lastPrinted>2018-12-01T06:47:00Z</cp:lastPrinted>
  <dcterms:created xsi:type="dcterms:W3CDTF">2018-12-01T06:48:00Z</dcterms:created>
  <dcterms:modified xsi:type="dcterms:W3CDTF">2018-12-01T06:50:00Z</dcterms:modified>
</cp:coreProperties>
</file>