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40803" w14:textId="77777777"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4"/>
          <w:szCs w:val="24"/>
        </w:rPr>
      </w:pPr>
      <w:bookmarkStart w:id="0" w:name="_GoBack"/>
      <w:bookmarkEnd w:id="0"/>
    </w:p>
    <w:p w14:paraId="798452AC" w14:textId="77777777" w:rsidR="00F259D2" w:rsidRPr="00F259D2" w:rsidRDefault="00F259D2" w:rsidP="00F259D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b/>
          <w:bCs/>
          <w:iCs/>
          <w:color w:val="1F497D"/>
          <w:sz w:val="28"/>
          <w:szCs w:val="28"/>
        </w:rPr>
      </w:pPr>
      <w:r>
        <w:rPr>
          <w:rFonts w:ascii="Calibri" w:hAnsi="Calibri" w:cs="Calibri"/>
          <w:b/>
          <w:bCs/>
          <w:iCs/>
          <w:color w:val="1F497D"/>
          <w:sz w:val="28"/>
          <w:szCs w:val="28"/>
        </w:rPr>
        <w:t>Allegato A</w:t>
      </w:r>
    </w:p>
    <w:p w14:paraId="64648CCA" w14:textId="77777777" w:rsidR="00AC0EAE" w:rsidRDefault="00AC0EAE" w:rsidP="00AC0EA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  <w:r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 xml:space="preserve">COMUNE DI </w:t>
      </w:r>
      <w:r w:rsidR="007264CA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RIOMAGGIORE</w:t>
      </w:r>
    </w:p>
    <w:p w14:paraId="007A086A" w14:textId="77777777" w:rsidR="00AC0EAE" w:rsidRDefault="00AC0EAE" w:rsidP="00AC0EAE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64A1749E" w14:textId="77777777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REVISIONE PERIODICA DELLE PARTECIPAZIONI PUBBLICHE </w:t>
      </w:r>
    </w:p>
    <w:p w14:paraId="2103AE63" w14:textId="77777777" w:rsidR="00AC0EAE" w:rsidRPr="00624CE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ART. 20 D. LGS. N. 175/2016</w:t>
      </w:r>
    </w:p>
    <w:p w14:paraId="2545DADE" w14:textId="77777777" w:rsidR="00AC0EAE" w:rsidRDefault="00AC0EAE" w:rsidP="00AC0EAE"/>
    <w:p w14:paraId="03EA3465" w14:textId="77777777" w:rsidR="00AC0EAE" w:rsidRDefault="00AC0EAE" w:rsidP="00AC0EAE"/>
    <w:p w14:paraId="4AE8AD94" w14:textId="77777777" w:rsidR="00AC0EAE" w:rsidRPr="00722551" w:rsidRDefault="00AC0EAE" w:rsidP="00AC0EAE"/>
    <w:p w14:paraId="5B57EB05" w14:textId="66B8EBF6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</w:t>
      </w:r>
      <w:r w:rsidR="007D2889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358C3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56DFFA01" w14:textId="77777777" w:rsidR="00AC0EAE" w:rsidRDefault="00AC0EAE" w:rsidP="00AC0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986D45F" w14:textId="77777777" w:rsidR="00AC0EAE" w:rsidRDefault="00AC0EAE">
      <w:pPr>
        <w:spacing w:after="200" w:line="276" w:lineRule="auto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br w:type="page"/>
      </w:r>
    </w:p>
    <w:p w14:paraId="748E42CF" w14:textId="77777777" w:rsidR="00AC0EAE" w:rsidRDefault="00AC0EAE" w:rsidP="00AC0EAE">
      <w:pPr>
        <w:spacing w:before="120" w:after="120"/>
        <w:ind w:right="-82"/>
        <w:jc w:val="center"/>
        <w:rPr>
          <w:rFonts w:ascii="Calibri Light" w:hAnsi="Calibri Light" w:cs="Tahoma"/>
          <w:b/>
          <w:iCs/>
          <w:color w:val="002060"/>
          <w:sz w:val="32"/>
        </w:rPr>
      </w:pPr>
      <w:r w:rsidRPr="00AC0EAE">
        <w:rPr>
          <w:rFonts w:ascii="Calibri Light" w:hAnsi="Calibri Light" w:cs="Tahoma"/>
          <w:b/>
          <w:iCs/>
          <w:noProof/>
          <w:color w:val="002060"/>
          <w:sz w:val="32"/>
          <w:lang w:eastAsia="it-IT"/>
        </w:rPr>
        <w:lastRenderedPageBreak/>
        <w:drawing>
          <wp:inline distT="0" distB="0" distL="0" distR="0" wp14:anchorId="3B90288C" wp14:editId="24706026">
            <wp:extent cx="8048625" cy="5715000"/>
            <wp:effectExtent l="247650" t="0" r="9525" b="0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10A5FA89" w14:textId="77777777" w:rsidR="00AC0EAE" w:rsidRDefault="00AC0EAE">
      <w:pPr>
        <w:spacing w:after="200" w:line="276" w:lineRule="auto"/>
        <w:rPr>
          <w:rFonts w:ascii="Calibri Light" w:hAnsi="Calibri Light" w:cs="Tahoma"/>
          <w:b/>
          <w:iCs/>
          <w:color w:val="002060"/>
          <w:sz w:val="32"/>
        </w:rPr>
      </w:pPr>
      <w:r>
        <w:rPr>
          <w:rFonts w:ascii="Calibri Light" w:hAnsi="Calibri Light" w:cs="Tahoma"/>
          <w:b/>
          <w:iCs/>
          <w:color w:val="002060"/>
          <w:sz w:val="32"/>
        </w:rPr>
        <w:br w:type="page"/>
      </w:r>
    </w:p>
    <w:p w14:paraId="4A890CA5" w14:textId="77777777" w:rsidR="00AC0EAE" w:rsidRPr="003F1924" w:rsidRDefault="00AC0EAE" w:rsidP="00AC0EAE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lastRenderedPageBreak/>
        <w:t xml:space="preserve">Ricognizione delle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partecipazioni </w:t>
      </w: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societarie 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possedute direttamente o indirettamente </w:t>
      </w:r>
    </w:p>
    <w:p w14:paraId="06B6FC99" w14:textId="01C9A2C6" w:rsidR="00AC0EAE" w:rsidRDefault="00AC0EA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sz w:val="22"/>
          <w:u w:val="single"/>
          <w:lang w:eastAsia="ja-JP"/>
        </w:rPr>
        <w:t>Partecipazioni dirette</w:t>
      </w: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al 31.12.20</w:t>
      </w:r>
      <w:r w:rsidR="007D2889">
        <w:rPr>
          <w:rFonts w:ascii="Calibri Light" w:eastAsia="Calibri" w:hAnsi="Calibri Light" w:cs="Calibri Light"/>
          <w:b/>
          <w:sz w:val="22"/>
          <w:u w:val="single"/>
          <w:lang w:eastAsia="ja-JP"/>
        </w:rPr>
        <w:t>2</w:t>
      </w:r>
      <w:r w:rsidR="00394EAF">
        <w:rPr>
          <w:rFonts w:ascii="Calibri Light" w:eastAsia="Calibri" w:hAnsi="Calibri Light" w:cs="Calibri Light"/>
          <w:b/>
          <w:sz w:val="22"/>
          <w:u w:val="single"/>
          <w:lang w:eastAsia="ja-JP"/>
        </w:rPr>
        <w:t>1</w:t>
      </w:r>
    </w:p>
    <w:tbl>
      <w:tblPr>
        <w:tblpPr w:leftFromText="141" w:rightFromText="141" w:vertAnchor="text" w:tblpY="1"/>
        <w:tblOverlap w:val="never"/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19"/>
        <w:gridCol w:w="1701"/>
        <w:gridCol w:w="1418"/>
        <w:gridCol w:w="1275"/>
        <w:gridCol w:w="1134"/>
        <w:gridCol w:w="4395"/>
        <w:gridCol w:w="912"/>
        <w:gridCol w:w="850"/>
        <w:gridCol w:w="709"/>
        <w:gridCol w:w="1134"/>
      </w:tblGrid>
      <w:tr w:rsidR="005B5F81" w:rsidRPr="005B5F81" w14:paraId="000140D7" w14:textId="77777777" w:rsidTr="00AC1F66">
        <w:trPr>
          <w:trHeight w:val="1219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3505273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21BE34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Codice fiscale società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18E5BD2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Denominazione società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40976514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Anno di costituzione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0B0D822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% Quota di partecipazione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20474D31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Attività svolta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6A6912A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Partecipazione di controllo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5BFDD0A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Società in house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3339BEA1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Quotata (ai sensi del d.lgs. n. 175/2016)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</w:tcPr>
          <w:p w14:paraId="4952EFEB" w14:textId="77777777"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ESITO </w:t>
            </w:r>
          </w:p>
          <w:p w14:paraId="0DCAE483" w14:textId="77777777" w:rsid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REVISIONE </w:t>
            </w:r>
          </w:p>
          <w:p w14:paraId="3BAD3CC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PERIODICA</w:t>
            </w:r>
          </w:p>
        </w:tc>
      </w:tr>
      <w:tr w:rsidR="005B5F81" w:rsidRPr="005B5F81" w14:paraId="7F6F0AFE" w14:textId="77777777" w:rsidTr="00010AFF">
        <w:trPr>
          <w:trHeight w:val="290"/>
        </w:trPr>
        <w:tc>
          <w:tcPr>
            <w:tcW w:w="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4B21217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A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10DB64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B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1615FC7D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C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483FA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622C94D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F91671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F</w:t>
            </w: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82CA83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G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43DE4C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H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757E72D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0F09A0EB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J</w:t>
            </w:r>
          </w:p>
        </w:tc>
      </w:tr>
      <w:tr w:rsidR="005B5F81" w:rsidRPr="005B5F81" w14:paraId="78E5F541" w14:textId="77777777" w:rsidTr="00010AFF">
        <w:trPr>
          <w:trHeight w:val="1596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205B83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107A1A0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07129470014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37459A3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IREN S.P.A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43B279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C6AE1B6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0,0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B61E7B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IREN nasce il 1° luglio 2010 dalla fusione di Enìa in Iride e si colloca tra le multiutilities nazionali con un posizionamento di rilievo nelle diverse aree di business, un mix bilanciato tra attività regolate e attività libere. Il Gruppo IREN è attivo nei settori: energia elettrica, gas, teleriscaldamento, servizio idrico integrato e ambiente, oltre a fornire altri servizi di pubblica utilità (telecomunicazioni, illuminazione pubblica, servizi semaforici, facility management).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604622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1355A5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76D87B7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05BB0E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14:paraId="3312ABD8" w14:textId="77777777" w:rsidTr="00010AFF">
        <w:trPr>
          <w:trHeight w:val="1057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8FEB168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DE8A0BF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01199840115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706BA18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ATC MOBILITA' E PARCHEGGI SpA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C21296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F3D975A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8E4303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Società che a seguito dell'incorporazione di ATC spa svolge la funzione di società patrimoniale di reti e di impianti del servizio TPL.La società inoltre gestisce le aree di sosta a tariffa, le attività ad essa complementari e le opere e lavori ad essa connessi</w:t>
            </w:r>
          </w:p>
          <w:p w14:paraId="351968C5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AD52469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DE297A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8DFB9E8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9EBB88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  <w:tr w:rsidR="005B5F81" w:rsidRPr="005B5F81" w14:paraId="1440C44C" w14:textId="77777777" w:rsidTr="00010AFF">
        <w:trPr>
          <w:trHeight w:val="592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E575C07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Dir_3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28725B3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01222260117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46227C1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ATC Esercizio S.p.A.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33FF44CA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2FEC954" w14:textId="77777777" w:rsidR="005B5F81" w:rsidRPr="005B5F81" w:rsidRDefault="005B5F81" w:rsidP="00726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0,</w:t>
            </w:r>
            <w:r w:rsidR="007264CA">
              <w:rPr>
                <w:rFonts w:ascii="Verdana" w:hAnsi="Verdana" w:cs="Verdan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37E947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La società ha per oggetto l'esercizio di tutte le attività legate al trasporto pubblico locale.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0A11E010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Controllo congiunto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CD88F2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6A0BA286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 w:rsidRPr="005B5F81">
              <w:rPr>
                <w:rFonts w:ascii="Verdana" w:hAnsi="Verdana" w:cs="Verdana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CC" w:fill="auto"/>
          </w:tcPr>
          <w:p w14:paraId="5B66DD33" w14:textId="77777777" w:rsidR="005B5F81" w:rsidRPr="005B5F81" w:rsidRDefault="005B5F81" w:rsidP="00AC1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  <w:sz w:val="16"/>
                <w:szCs w:val="16"/>
              </w:rPr>
              <w:t>Mantenimento senza interventi</w:t>
            </w:r>
          </w:p>
        </w:tc>
      </w:tr>
    </w:tbl>
    <w:p w14:paraId="13B75820" w14:textId="77777777" w:rsidR="00D82F0E" w:rsidRDefault="00D82F0E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BBC8628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0A73B820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146B6664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743B7BB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7BEC83FB" w14:textId="77777777" w:rsidR="005B5F81" w:rsidRDefault="005B5F81" w:rsidP="00AC0EA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sectPr w:rsidR="005B5F81" w:rsidSect="005B5F8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0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EAE"/>
    <w:rsid w:val="00010AFF"/>
    <w:rsid w:val="00136704"/>
    <w:rsid w:val="00150B8C"/>
    <w:rsid w:val="003358C3"/>
    <w:rsid w:val="00392E1C"/>
    <w:rsid w:val="00394EAF"/>
    <w:rsid w:val="004324C1"/>
    <w:rsid w:val="005054FD"/>
    <w:rsid w:val="00537E1B"/>
    <w:rsid w:val="0054062D"/>
    <w:rsid w:val="005B5F81"/>
    <w:rsid w:val="005C553D"/>
    <w:rsid w:val="00646D07"/>
    <w:rsid w:val="006B17E5"/>
    <w:rsid w:val="007264CA"/>
    <w:rsid w:val="00750797"/>
    <w:rsid w:val="007D2889"/>
    <w:rsid w:val="007E577E"/>
    <w:rsid w:val="00952617"/>
    <w:rsid w:val="009B65E4"/>
    <w:rsid w:val="00A51FF1"/>
    <w:rsid w:val="00AC0EAE"/>
    <w:rsid w:val="00AC1F66"/>
    <w:rsid w:val="00AF5441"/>
    <w:rsid w:val="00B9272E"/>
    <w:rsid w:val="00D70480"/>
    <w:rsid w:val="00D82F0E"/>
    <w:rsid w:val="00E662EB"/>
    <w:rsid w:val="00E67AAD"/>
    <w:rsid w:val="00F0521B"/>
    <w:rsid w:val="00F2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82E5"/>
  <w15:docId w15:val="{1DEBC104-34DB-48AA-BAC1-EA32811FE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0EAE"/>
    <w:pPr>
      <w:spacing w:after="180" w:line="274" w:lineRule="auto"/>
    </w:pPr>
    <w:rPr>
      <w:sz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dTable4-Accent51">
    <w:name w:val="Grid Table 4 - Accent 51"/>
    <w:basedOn w:val="Tabellanormale"/>
    <w:next w:val="Tabellanormale"/>
    <w:uiPriority w:val="49"/>
    <w:rsid w:val="00AC0EAE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gliatabella">
    <w:name w:val="Table Grid"/>
    <w:basedOn w:val="Tabellanormale"/>
    <w:uiPriority w:val="59"/>
    <w:rsid w:val="00392E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26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26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CEA2F2-30EB-426C-8278-B559DFFF087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7074DF9E-A837-4E03-B673-A03CE687C62D}">
      <dgm:prSet phldrT="[Testo]"/>
      <dgm:spPr/>
      <dgm:t>
        <a:bodyPr/>
        <a:lstStyle/>
        <a:p>
          <a:r>
            <a:rPr lang="it-IT"/>
            <a:t>COMUNE DI RIOMAGGIORE</a:t>
          </a:r>
        </a:p>
      </dgm:t>
    </dgm:pt>
    <dgm:pt modelId="{6BD3A77E-376C-40DB-A1A0-19D0BCCCD3AF}" type="parTrans" cxnId="{E65EFB4A-EDEA-431A-A924-1202609465AF}">
      <dgm:prSet/>
      <dgm:spPr/>
      <dgm:t>
        <a:bodyPr/>
        <a:lstStyle/>
        <a:p>
          <a:endParaRPr lang="it-IT"/>
        </a:p>
      </dgm:t>
    </dgm:pt>
    <dgm:pt modelId="{037E4FBB-BD45-4776-9C8F-04D909C0F04B}" type="sibTrans" cxnId="{E65EFB4A-EDEA-431A-A924-1202609465AF}">
      <dgm:prSet/>
      <dgm:spPr/>
      <dgm:t>
        <a:bodyPr/>
        <a:lstStyle/>
        <a:p>
          <a:endParaRPr lang="it-IT"/>
        </a:p>
      </dgm:t>
    </dgm:pt>
    <dgm:pt modelId="{7088DDA5-42D3-4DA4-A366-0E04A1538DF2}" type="asst">
      <dgm:prSet phldrT="[Testo]"/>
      <dgm:spPr/>
      <dgm:t>
        <a:bodyPr/>
        <a:lstStyle/>
        <a:p>
          <a:r>
            <a:rPr lang="it-IT"/>
            <a:t> IREN spa</a:t>
          </a:r>
        </a:p>
        <a:p>
          <a:r>
            <a:rPr lang="it-IT"/>
            <a:t>0,01%</a:t>
          </a:r>
        </a:p>
      </dgm:t>
    </dgm:pt>
    <dgm:pt modelId="{2E90F3C6-0F69-4531-BAEC-F5A79D1F8C8F}" type="parTrans" cxnId="{327961CB-1291-46D7-85E8-C36DC89391B1}">
      <dgm:prSet/>
      <dgm:spPr/>
      <dgm:t>
        <a:bodyPr/>
        <a:lstStyle/>
        <a:p>
          <a:endParaRPr lang="it-IT"/>
        </a:p>
      </dgm:t>
    </dgm:pt>
    <dgm:pt modelId="{37173939-E62D-4BDD-9EAC-F2F4EFC6B19D}" type="sibTrans" cxnId="{327961CB-1291-46D7-85E8-C36DC89391B1}">
      <dgm:prSet/>
      <dgm:spPr/>
      <dgm:t>
        <a:bodyPr/>
        <a:lstStyle/>
        <a:p>
          <a:endParaRPr lang="it-IT"/>
        </a:p>
      </dgm:t>
    </dgm:pt>
    <dgm:pt modelId="{303FD399-E6E9-46F8-8D91-3025DE7CBFCB}">
      <dgm:prSet/>
      <dgm:spPr/>
      <dgm:t>
        <a:bodyPr/>
        <a:lstStyle/>
        <a:p>
          <a:r>
            <a:rPr lang="it-IT"/>
            <a:t>A.T.C. Mobilita' e Parcheggi spa</a:t>
          </a:r>
        </a:p>
        <a:p>
          <a:r>
            <a:rPr lang="it-IT"/>
            <a:t>0,10%</a:t>
          </a:r>
        </a:p>
      </dgm:t>
    </dgm:pt>
    <dgm:pt modelId="{423373E5-49C2-4F5F-B6BD-7C545BA6428E}" type="parTrans" cxnId="{FA6874ED-F6AC-4E83-8A30-2656650430D4}">
      <dgm:prSet/>
      <dgm:spPr/>
      <dgm:t>
        <a:bodyPr/>
        <a:lstStyle/>
        <a:p>
          <a:endParaRPr lang="it-IT"/>
        </a:p>
      </dgm:t>
    </dgm:pt>
    <dgm:pt modelId="{DB828A3B-4D1B-4C44-B9C2-B5D5995D75B3}" type="sibTrans" cxnId="{FA6874ED-F6AC-4E83-8A30-2656650430D4}">
      <dgm:prSet/>
      <dgm:spPr/>
      <dgm:t>
        <a:bodyPr/>
        <a:lstStyle/>
        <a:p>
          <a:endParaRPr lang="it-IT"/>
        </a:p>
      </dgm:t>
    </dgm:pt>
    <dgm:pt modelId="{42250863-2BB1-40C6-9578-907188ECA85B}">
      <dgm:prSet/>
      <dgm:spPr/>
      <dgm:t>
        <a:bodyPr/>
        <a:lstStyle/>
        <a:p>
          <a:r>
            <a:rPr lang="it-IT"/>
            <a:t>ATC Esercizio spa</a:t>
          </a:r>
        </a:p>
        <a:p>
          <a:r>
            <a:rPr lang="it-IT"/>
            <a:t>0,12%</a:t>
          </a:r>
        </a:p>
      </dgm:t>
    </dgm:pt>
    <dgm:pt modelId="{F4CAB8CD-E65C-41D4-9EEE-BAD2495BC518}" type="parTrans" cxnId="{8920CE74-D552-4F10-A723-FFCD0AF8F2C5}">
      <dgm:prSet/>
      <dgm:spPr/>
      <dgm:t>
        <a:bodyPr/>
        <a:lstStyle/>
        <a:p>
          <a:endParaRPr lang="it-IT"/>
        </a:p>
      </dgm:t>
    </dgm:pt>
    <dgm:pt modelId="{16D0565A-9A81-430B-A12E-1B3F0C4072EE}" type="sibTrans" cxnId="{8920CE74-D552-4F10-A723-FFCD0AF8F2C5}">
      <dgm:prSet/>
      <dgm:spPr/>
      <dgm:t>
        <a:bodyPr/>
        <a:lstStyle/>
        <a:p>
          <a:endParaRPr lang="it-IT"/>
        </a:p>
      </dgm:t>
    </dgm:pt>
    <dgm:pt modelId="{6F7D7B29-F7BC-412A-890A-451E3E313348}" type="pres">
      <dgm:prSet presAssocID="{8FCEA2F2-30EB-426C-8278-B559DFFF087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952B1556-B878-405B-8488-8851BC24E46E}" type="pres">
      <dgm:prSet presAssocID="{7074DF9E-A837-4E03-B673-A03CE687C62D}" presName="hierRoot1" presStyleCnt="0"/>
      <dgm:spPr/>
    </dgm:pt>
    <dgm:pt modelId="{135AB64B-4036-4529-A739-EB7E7B4B2702}" type="pres">
      <dgm:prSet presAssocID="{7074DF9E-A837-4E03-B673-A03CE687C62D}" presName="composite" presStyleCnt="0"/>
      <dgm:spPr/>
    </dgm:pt>
    <dgm:pt modelId="{17B581C4-1832-4390-9279-71CB91148B36}" type="pres">
      <dgm:prSet presAssocID="{7074DF9E-A837-4E03-B673-A03CE687C62D}" presName="background" presStyleLbl="node0" presStyleIdx="0" presStyleCnt="1"/>
      <dgm:spPr/>
    </dgm:pt>
    <dgm:pt modelId="{29DDEF8F-7C93-407D-B3A5-0863191A4E26}" type="pres">
      <dgm:prSet presAssocID="{7074DF9E-A837-4E03-B673-A03CE687C62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2070D5DC-500E-4422-A89B-6C4F92222F0C}" type="pres">
      <dgm:prSet presAssocID="{7074DF9E-A837-4E03-B673-A03CE687C62D}" presName="hierChild2" presStyleCnt="0"/>
      <dgm:spPr/>
    </dgm:pt>
    <dgm:pt modelId="{7410CB0D-FCF0-43EF-867C-44A9479F611B}" type="pres">
      <dgm:prSet presAssocID="{2E90F3C6-0F69-4531-BAEC-F5A79D1F8C8F}" presName="Name10" presStyleLbl="parChTrans1D2" presStyleIdx="0" presStyleCnt="3"/>
      <dgm:spPr/>
      <dgm:t>
        <a:bodyPr/>
        <a:lstStyle/>
        <a:p>
          <a:endParaRPr lang="it-IT"/>
        </a:p>
      </dgm:t>
    </dgm:pt>
    <dgm:pt modelId="{D824B1CD-5CCC-415A-8D0F-4D15B547C1CD}" type="pres">
      <dgm:prSet presAssocID="{7088DDA5-42D3-4DA4-A366-0E04A1538DF2}" presName="hierRoot2" presStyleCnt="0"/>
      <dgm:spPr/>
    </dgm:pt>
    <dgm:pt modelId="{9C4258E7-175F-48DD-B6B8-1D6855E6FBAE}" type="pres">
      <dgm:prSet presAssocID="{7088DDA5-42D3-4DA4-A366-0E04A1538DF2}" presName="composite2" presStyleCnt="0"/>
      <dgm:spPr/>
    </dgm:pt>
    <dgm:pt modelId="{1C1115CD-75FB-40BC-9A62-0F9FC478C10A}" type="pres">
      <dgm:prSet presAssocID="{7088DDA5-42D3-4DA4-A366-0E04A1538DF2}" presName="background2" presStyleLbl="asst1" presStyleIdx="0" presStyleCnt="1"/>
      <dgm:spPr/>
    </dgm:pt>
    <dgm:pt modelId="{702C8C9C-BD68-4E3B-955E-CE7B6FE02239}" type="pres">
      <dgm:prSet presAssocID="{7088DDA5-42D3-4DA4-A366-0E04A1538DF2}" presName="text2" presStyleLbl="fgAcc2" presStyleIdx="0" presStyleCnt="3" custScaleY="113859" custLinFactX="-66213" custLinFactNeighborX="-100000" custLinFactNeighborY="-867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ADD720B8-D1EF-4B3A-818B-6BBABA68419E}" type="pres">
      <dgm:prSet presAssocID="{7088DDA5-42D3-4DA4-A366-0E04A1538DF2}" presName="hierChild3" presStyleCnt="0"/>
      <dgm:spPr/>
    </dgm:pt>
    <dgm:pt modelId="{D931456D-6DFC-4D8A-8C35-82264E1D8C78}" type="pres">
      <dgm:prSet presAssocID="{423373E5-49C2-4F5F-B6BD-7C545BA6428E}" presName="Name10" presStyleLbl="parChTrans1D2" presStyleIdx="1" presStyleCnt="3"/>
      <dgm:spPr/>
      <dgm:t>
        <a:bodyPr/>
        <a:lstStyle/>
        <a:p>
          <a:endParaRPr lang="it-IT"/>
        </a:p>
      </dgm:t>
    </dgm:pt>
    <dgm:pt modelId="{B970862F-9420-4D76-915F-297C9592AD8A}" type="pres">
      <dgm:prSet presAssocID="{303FD399-E6E9-46F8-8D91-3025DE7CBFCB}" presName="hierRoot2" presStyleCnt="0"/>
      <dgm:spPr/>
    </dgm:pt>
    <dgm:pt modelId="{141B6F72-DB6E-4619-A07A-F9E8770B106B}" type="pres">
      <dgm:prSet presAssocID="{303FD399-E6E9-46F8-8D91-3025DE7CBFCB}" presName="composite2" presStyleCnt="0"/>
      <dgm:spPr/>
    </dgm:pt>
    <dgm:pt modelId="{DABE8B57-8EC4-430C-BD4A-31D0B74437F9}" type="pres">
      <dgm:prSet presAssocID="{303FD399-E6E9-46F8-8D91-3025DE7CBFCB}" presName="background2" presStyleLbl="node2" presStyleIdx="0" presStyleCnt="2"/>
      <dgm:spPr/>
    </dgm:pt>
    <dgm:pt modelId="{4CCCD3A2-6854-4B0C-BEB6-226781937BDA}" type="pres">
      <dgm:prSet presAssocID="{303FD399-E6E9-46F8-8D91-3025DE7CBFCB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80FDD3A-A8E4-41E6-B46E-0BA2EDEF7EA1}" type="pres">
      <dgm:prSet presAssocID="{303FD399-E6E9-46F8-8D91-3025DE7CBFCB}" presName="hierChild3" presStyleCnt="0"/>
      <dgm:spPr/>
    </dgm:pt>
    <dgm:pt modelId="{644A188B-A24C-4EC2-91B6-7788E4DA7C1A}" type="pres">
      <dgm:prSet presAssocID="{F4CAB8CD-E65C-41D4-9EEE-BAD2495BC518}" presName="Name10" presStyleLbl="parChTrans1D2" presStyleIdx="2" presStyleCnt="3"/>
      <dgm:spPr/>
      <dgm:t>
        <a:bodyPr/>
        <a:lstStyle/>
        <a:p>
          <a:endParaRPr lang="it-IT"/>
        </a:p>
      </dgm:t>
    </dgm:pt>
    <dgm:pt modelId="{6FF1971A-2BC2-434B-ACEC-56CABDCB7B39}" type="pres">
      <dgm:prSet presAssocID="{42250863-2BB1-40C6-9578-907188ECA85B}" presName="hierRoot2" presStyleCnt="0"/>
      <dgm:spPr/>
    </dgm:pt>
    <dgm:pt modelId="{283C8C6E-5C6A-42B5-AC3A-4A406DD03EDA}" type="pres">
      <dgm:prSet presAssocID="{42250863-2BB1-40C6-9578-907188ECA85B}" presName="composite2" presStyleCnt="0"/>
      <dgm:spPr/>
    </dgm:pt>
    <dgm:pt modelId="{CCE58268-91C4-4126-9A2A-F70B72F6EB9F}" type="pres">
      <dgm:prSet presAssocID="{42250863-2BB1-40C6-9578-907188ECA85B}" presName="background2" presStyleLbl="node2" presStyleIdx="1" presStyleCnt="2"/>
      <dgm:spPr/>
    </dgm:pt>
    <dgm:pt modelId="{920DBC1D-4A92-4655-83F3-E53F6D48FC63}" type="pres">
      <dgm:prSet presAssocID="{42250863-2BB1-40C6-9578-907188ECA85B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84B145D0-A459-482C-BE76-578B21E44023}" type="pres">
      <dgm:prSet presAssocID="{42250863-2BB1-40C6-9578-907188ECA85B}" presName="hierChild3" presStyleCnt="0"/>
      <dgm:spPr/>
    </dgm:pt>
  </dgm:ptLst>
  <dgm:cxnLst>
    <dgm:cxn modelId="{FA6874ED-F6AC-4E83-8A30-2656650430D4}" srcId="{7074DF9E-A837-4E03-B673-A03CE687C62D}" destId="{303FD399-E6E9-46F8-8D91-3025DE7CBFCB}" srcOrd="1" destOrd="0" parTransId="{423373E5-49C2-4F5F-B6BD-7C545BA6428E}" sibTransId="{DB828A3B-4D1B-4C44-B9C2-B5D5995D75B3}"/>
    <dgm:cxn modelId="{4E8987BD-48D4-4232-92B7-FF52BE5B1998}" type="presOf" srcId="{303FD399-E6E9-46F8-8D91-3025DE7CBFCB}" destId="{4CCCD3A2-6854-4B0C-BEB6-226781937BDA}" srcOrd="0" destOrd="0" presId="urn:microsoft.com/office/officeart/2005/8/layout/hierarchy1"/>
    <dgm:cxn modelId="{A360B0B2-3A5F-4004-8782-3868D8F83089}" type="presOf" srcId="{F4CAB8CD-E65C-41D4-9EEE-BAD2495BC518}" destId="{644A188B-A24C-4EC2-91B6-7788E4DA7C1A}" srcOrd="0" destOrd="0" presId="urn:microsoft.com/office/officeart/2005/8/layout/hierarchy1"/>
    <dgm:cxn modelId="{9A22BF6A-67D3-4501-A80D-1CEC70276FBE}" type="presOf" srcId="{7074DF9E-A837-4E03-B673-A03CE687C62D}" destId="{29DDEF8F-7C93-407D-B3A5-0863191A4E26}" srcOrd="0" destOrd="0" presId="urn:microsoft.com/office/officeart/2005/8/layout/hierarchy1"/>
    <dgm:cxn modelId="{834C70AB-D73F-47B6-8C66-00433479B565}" type="presOf" srcId="{42250863-2BB1-40C6-9578-907188ECA85B}" destId="{920DBC1D-4A92-4655-83F3-E53F6D48FC63}" srcOrd="0" destOrd="0" presId="urn:microsoft.com/office/officeart/2005/8/layout/hierarchy1"/>
    <dgm:cxn modelId="{327961CB-1291-46D7-85E8-C36DC89391B1}" srcId="{7074DF9E-A837-4E03-B673-A03CE687C62D}" destId="{7088DDA5-42D3-4DA4-A366-0E04A1538DF2}" srcOrd="0" destOrd="0" parTransId="{2E90F3C6-0F69-4531-BAEC-F5A79D1F8C8F}" sibTransId="{37173939-E62D-4BDD-9EAC-F2F4EFC6B19D}"/>
    <dgm:cxn modelId="{79AF7A76-03DA-4EB4-9D26-A3FF653CAF10}" type="presOf" srcId="{8FCEA2F2-30EB-426C-8278-B559DFFF087F}" destId="{6F7D7B29-F7BC-412A-890A-451E3E313348}" srcOrd="0" destOrd="0" presId="urn:microsoft.com/office/officeart/2005/8/layout/hierarchy1"/>
    <dgm:cxn modelId="{F8176386-00DB-4255-93F3-747B54DF8C83}" type="presOf" srcId="{2E90F3C6-0F69-4531-BAEC-F5A79D1F8C8F}" destId="{7410CB0D-FCF0-43EF-867C-44A9479F611B}" srcOrd="0" destOrd="0" presId="urn:microsoft.com/office/officeart/2005/8/layout/hierarchy1"/>
    <dgm:cxn modelId="{8920CE74-D552-4F10-A723-FFCD0AF8F2C5}" srcId="{7074DF9E-A837-4E03-B673-A03CE687C62D}" destId="{42250863-2BB1-40C6-9578-907188ECA85B}" srcOrd="2" destOrd="0" parTransId="{F4CAB8CD-E65C-41D4-9EEE-BAD2495BC518}" sibTransId="{16D0565A-9A81-430B-A12E-1B3F0C4072EE}"/>
    <dgm:cxn modelId="{D36E7631-060A-403D-B724-3D441DEE27C5}" type="presOf" srcId="{7088DDA5-42D3-4DA4-A366-0E04A1538DF2}" destId="{702C8C9C-BD68-4E3B-955E-CE7B6FE02239}" srcOrd="0" destOrd="0" presId="urn:microsoft.com/office/officeart/2005/8/layout/hierarchy1"/>
    <dgm:cxn modelId="{1C8277B6-BE65-4597-A836-DE4B47A0D390}" type="presOf" srcId="{423373E5-49C2-4F5F-B6BD-7C545BA6428E}" destId="{D931456D-6DFC-4D8A-8C35-82264E1D8C78}" srcOrd="0" destOrd="0" presId="urn:microsoft.com/office/officeart/2005/8/layout/hierarchy1"/>
    <dgm:cxn modelId="{E65EFB4A-EDEA-431A-A924-1202609465AF}" srcId="{8FCEA2F2-30EB-426C-8278-B559DFFF087F}" destId="{7074DF9E-A837-4E03-B673-A03CE687C62D}" srcOrd="0" destOrd="0" parTransId="{6BD3A77E-376C-40DB-A1A0-19D0BCCCD3AF}" sibTransId="{037E4FBB-BD45-4776-9C8F-04D909C0F04B}"/>
    <dgm:cxn modelId="{03FC6829-BF17-4E6A-B97D-3E01A1FD8BDE}" type="presParOf" srcId="{6F7D7B29-F7BC-412A-890A-451E3E313348}" destId="{952B1556-B878-405B-8488-8851BC24E46E}" srcOrd="0" destOrd="0" presId="urn:microsoft.com/office/officeart/2005/8/layout/hierarchy1"/>
    <dgm:cxn modelId="{B384AE26-07DC-4595-81FD-63F8CC0550BB}" type="presParOf" srcId="{952B1556-B878-405B-8488-8851BC24E46E}" destId="{135AB64B-4036-4529-A739-EB7E7B4B2702}" srcOrd="0" destOrd="0" presId="urn:microsoft.com/office/officeart/2005/8/layout/hierarchy1"/>
    <dgm:cxn modelId="{FB5FBCC4-FF9B-4F9B-967F-CCB25FF2705D}" type="presParOf" srcId="{135AB64B-4036-4529-A739-EB7E7B4B2702}" destId="{17B581C4-1832-4390-9279-71CB91148B36}" srcOrd="0" destOrd="0" presId="urn:microsoft.com/office/officeart/2005/8/layout/hierarchy1"/>
    <dgm:cxn modelId="{D37AF098-52E9-443B-BAB9-A9AA12A56475}" type="presParOf" srcId="{135AB64B-4036-4529-A739-EB7E7B4B2702}" destId="{29DDEF8F-7C93-407D-B3A5-0863191A4E26}" srcOrd="1" destOrd="0" presId="urn:microsoft.com/office/officeart/2005/8/layout/hierarchy1"/>
    <dgm:cxn modelId="{B6ED2ADC-8F2D-47E6-AD36-865C6C7F92A3}" type="presParOf" srcId="{952B1556-B878-405B-8488-8851BC24E46E}" destId="{2070D5DC-500E-4422-A89B-6C4F92222F0C}" srcOrd="1" destOrd="0" presId="urn:microsoft.com/office/officeart/2005/8/layout/hierarchy1"/>
    <dgm:cxn modelId="{F1D8DDDD-6843-43C7-B6E9-47490799BFDE}" type="presParOf" srcId="{2070D5DC-500E-4422-A89B-6C4F92222F0C}" destId="{7410CB0D-FCF0-43EF-867C-44A9479F611B}" srcOrd="0" destOrd="0" presId="urn:microsoft.com/office/officeart/2005/8/layout/hierarchy1"/>
    <dgm:cxn modelId="{BD64CCCD-7820-4EB9-BF42-673F86247E1D}" type="presParOf" srcId="{2070D5DC-500E-4422-A89B-6C4F92222F0C}" destId="{D824B1CD-5CCC-415A-8D0F-4D15B547C1CD}" srcOrd="1" destOrd="0" presId="urn:microsoft.com/office/officeart/2005/8/layout/hierarchy1"/>
    <dgm:cxn modelId="{4321BB73-7051-47A9-AA65-FCD55794CDF9}" type="presParOf" srcId="{D824B1CD-5CCC-415A-8D0F-4D15B547C1CD}" destId="{9C4258E7-175F-48DD-B6B8-1D6855E6FBAE}" srcOrd="0" destOrd="0" presId="urn:microsoft.com/office/officeart/2005/8/layout/hierarchy1"/>
    <dgm:cxn modelId="{B8341048-A462-4655-9A78-F9B75B8278EA}" type="presParOf" srcId="{9C4258E7-175F-48DD-B6B8-1D6855E6FBAE}" destId="{1C1115CD-75FB-40BC-9A62-0F9FC478C10A}" srcOrd="0" destOrd="0" presId="urn:microsoft.com/office/officeart/2005/8/layout/hierarchy1"/>
    <dgm:cxn modelId="{7DC86559-151D-4F9F-9897-76793F92D286}" type="presParOf" srcId="{9C4258E7-175F-48DD-B6B8-1D6855E6FBAE}" destId="{702C8C9C-BD68-4E3B-955E-CE7B6FE02239}" srcOrd="1" destOrd="0" presId="urn:microsoft.com/office/officeart/2005/8/layout/hierarchy1"/>
    <dgm:cxn modelId="{27CDF0A3-61F7-49B5-A8CB-21BFA9EAF4E6}" type="presParOf" srcId="{D824B1CD-5CCC-415A-8D0F-4D15B547C1CD}" destId="{ADD720B8-D1EF-4B3A-818B-6BBABA68419E}" srcOrd="1" destOrd="0" presId="urn:microsoft.com/office/officeart/2005/8/layout/hierarchy1"/>
    <dgm:cxn modelId="{5F046299-8627-40E0-B585-3DB7E2B86E39}" type="presParOf" srcId="{2070D5DC-500E-4422-A89B-6C4F92222F0C}" destId="{D931456D-6DFC-4D8A-8C35-82264E1D8C78}" srcOrd="2" destOrd="0" presId="urn:microsoft.com/office/officeart/2005/8/layout/hierarchy1"/>
    <dgm:cxn modelId="{96D9FD02-BD70-4BB5-AB8C-7B4B83D1336E}" type="presParOf" srcId="{2070D5DC-500E-4422-A89B-6C4F92222F0C}" destId="{B970862F-9420-4D76-915F-297C9592AD8A}" srcOrd="3" destOrd="0" presId="urn:microsoft.com/office/officeart/2005/8/layout/hierarchy1"/>
    <dgm:cxn modelId="{817DC2ED-F90D-4B74-BA1B-E6481E2925E2}" type="presParOf" srcId="{B970862F-9420-4D76-915F-297C9592AD8A}" destId="{141B6F72-DB6E-4619-A07A-F9E8770B106B}" srcOrd="0" destOrd="0" presId="urn:microsoft.com/office/officeart/2005/8/layout/hierarchy1"/>
    <dgm:cxn modelId="{B05FC939-9008-445B-B53A-8E8D924AF929}" type="presParOf" srcId="{141B6F72-DB6E-4619-A07A-F9E8770B106B}" destId="{DABE8B57-8EC4-430C-BD4A-31D0B74437F9}" srcOrd="0" destOrd="0" presId="urn:microsoft.com/office/officeart/2005/8/layout/hierarchy1"/>
    <dgm:cxn modelId="{6C7A45C7-2D16-41C8-9B29-F3C535BC09CB}" type="presParOf" srcId="{141B6F72-DB6E-4619-A07A-F9E8770B106B}" destId="{4CCCD3A2-6854-4B0C-BEB6-226781937BDA}" srcOrd="1" destOrd="0" presId="urn:microsoft.com/office/officeart/2005/8/layout/hierarchy1"/>
    <dgm:cxn modelId="{2EA6A760-0EAF-4531-8850-4907A4AE8162}" type="presParOf" srcId="{B970862F-9420-4D76-915F-297C9592AD8A}" destId="{880FDD3A-A8E4-41E6-B46E-0BA2EDEF7EA1}" srcOrd="1" destOrd="0" presId="urn:microsoft.com/office/officeart/2005/8/layout/hierarchy1"/>
    <dgm:cxn modelId="{9D6B44B6-3F00-457F-AC70-E0F0040B2E23}" type="presParOf" srcId="{2070D5DC-500E-4422-A89B-6C4F92222F0C}" destId="{644A188B-A24C-4EC2-91B6-7788E4DA7C1A}" srcOrd="4" destOrd="0" presId="urn:microsoft.com/office/officeart/2005/8/layout/hierarchy1"/>
    <dgm:cxn modelId="{7AC55D12-545B-412A-B0DB-62D3D9CF50E2}" type="presParOf" srcId="{2070D5DC-500E-4422-A89B-6C4F92222F0C}" destId="{6FF1971A-2BC2-434B-ACEC-56CABDCB7B39}" srcOrd="5" destOrd="0" presId="urn:microsoft.com/office/officeart/2005/8/layout/hierarchy1"/>
    <dgm:cxn modelId="{061029D3-3E9D-4687-8BD9-E0F18A9FB7B1}" type="presParOf" srcId="{6FF1971A-2BC2-434B-ACEC-56CABDCB7B39}" destId="{283C8C6E-5C6A-42B5-AC3A-4A406DD03EDA}" srcOrd="0" destOrd="0" presId="urn:microsoft.com/office/officeart/2005/8/layout/hierarchy1"/>
    <dgm:cxn modelId="{5E9D36C9-02A5-4800-9042-F5578CF135FA}" type="presParOf" srcId="{283C8C6E-5C6A-42B5-AC3A-4A406DD03EDA}" destId="{CCE58268-91C4-4126-9A2A-F70B72F6EB9F}" srcOrd="0" destOrd="0" presId="urn:microsoft.com/office/officeart/2005/8/layout/hierarchy1"/>
    <dgm:cxn modelId="{78ED4472-2826-4EB5-8BF7-48A40E1C7803}" type="presParOf" srcId="{283C8C6E-5C6A-42B5-AC3A-4A406DD03EDA}" destId="{920DBC1D-4A92-4655-83F3-E53F6D48FC63}" srcOrd="1" destOrd="0" presId="urn:microsoft.com/office/officeart/2005/8/layout/hierarchy1"/>
    <dgm:cxn modelId="{30238D5D-7E38-4586-937A-0A7C8739D88E}" type="presParOf" srcId="{6FF1971A-2BC2-434B-ACEC-56CABDCB7B39}" destId="{84B145D0-A459-482C-BE76-578B21E440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4A188B-A24C-4EC2-91B6-7788E4DA7C1A}">
      <dsp:nvSpPr>
        <dsp:cNvPr id="0" name=""/>
        <dsp:cNvSpPr/>
      </dsp:nvSpPr>
      <dsp:spPr>
        <a:xfrm>
          <a:off x="3898552" y="2309245"/>
          <a:ext cx="2766714" cy="658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8647"/>
              </a:lnTo>
              <a:lnTo>
                <a:pt x="2766714" y="448647"/>
              </a:lnTo>
              <a:lnTo>
                <a:pt x="2766714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31456D-6DFC-4D8A-8C35-82264E1D8C78}">
      <dsp:nvSpPr>
        <dsp:cNvPr id="0" name=""/>
        <dsp:cNvSpPr/>
      </dsp:nvSpPr>
      <dsp:spPr>
        <a:xfrm>
          <a:off x="3852832" y="2309245"/>
          <a:ext cx="91440" cy="6583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58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10CB0D-FCF0-43EF-867C-44A9479F611B}">
      <dsp:nvSpPr>
        <dsp:cNvPr id="0" name=""/>
        <dsp:cNvSpPr/>
      </dsp:nvSpPr>
      <dsp:spPr>
        <a:xfrm>
          <a:off x="880318" y="2309245"/>
          <a:ext cx="3018234" cy="533626"/>
        </a:xfrm>
        <a:custGeom>
          <a:avLst/>
          <a:gdLst/>
          <a:ahLst/>
          <a:cxnLst/>
          <a:rect l="0" t="0" r="0" b="0"/>
          <a:pathLst>
            <a:path>
              <a:moveTo>
                <a:pt x="3018234" y="0"/>
              </a:moveTo>
              <a:lnTo>
                <a:pt x="3018234" y="323921"/>
              </a:lnTo>
              <a:lnTo>
                <a:pt x="0" y="323921"/>
              </a:lnTo>
              <a:lnTo>
                <a:pt x="0" y="5336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B581C4-1832-4390-9279-71CB91148B36}">
      <dsp:nvSpPr>
        <dsp:cNvPr id="0" name=""/>
        <dsp:cNvSpPr/>
      </dsp:nvSpPr>
      <dsp:spPr>
        <a:xfrm>
          <a:off x="2766714" y="871810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DDEF8F-7C93-407D-B3A5-0863191A4E26}">
      <dsp:nvSpPr>
        <dsp:cNvPr id="0" name=""/>
        <dsp:cNvSpPr/>
      </dsp:nvSpPr>
      <dsp:spPr>
        <a:xfrm>
          <a:off x="3018234" y="1110754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COMUNE DI RIOMAGGIORE</a:t>
          </a:r>
        </a:p>
      </dsp:txBody>
      <dsp:txXfrm>
        <a:off x="3060335" y="1152855"/>
        <a:ext cx="2179473" cy="1353232"/>
      </dsp:txXfrm>
    </dsp:sp>
    <dsp:sp modelId="{1C1115CD-75FB-40BC-9A62-0F9FC478C10A}">
      <dsp:nvSpPr>
        <dsp:cNvPr id="0" name=""/>
        <dsp:cNvSpPr/>
      </dsp:nvSpPr>
      <dsp:spPr>
        <a:xfrm>
          <a:off x="-251519" y="2842871"/>
          <a:ext cx="2263675" cy="16366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2C8C9C-BD68-4E3B-955E-CE7B6FE02239}">
      <dsp:nvSpPr>
        <dsp:cNvPr id="0" name=""/>
        <dsp:cNvSpPr/>
      </dsp:nvSpPr>
      <dsp:spPr>
        <a:xfrm>
          <a:off x="0" y="3081814"/>
          <a:ext cx="2263675" cy="16366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 IREN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0,01%</a:t>
          </a:r>
        </a:p>
      </dsp:txBody>
      <dsp:txXfrm>
        <a:off x="47936" y="3129750"/>
        <a:ext cx="2167803" cy="1540776"/>
      </dsp:txXfrm>
    </dsp:sp>
    <dsp:sp modelId="{DABE8B57-8EC4-430C-BD4A-31D0B74437F9}">
      <dsp:nvSpPr>
        <dsp:cNvPr id="0" name=""/>
        <dsp:cNvSpPr/>
      </dsp:nvSpPr>
      <dsp:spPr>
        <a:xfrm>
          <a:off x="2766714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CCD3A2-6854-4B0C-BEB6-226781937BDA}">
      <dsp:nvSpPr>
        <dsp:cNvPr id="0" name=""/>
        <dsp:cNvSpPr/>
      </dsp:nvSpPr>
      <dsp:spPr>
        <a:xfrm>
          <a:off x="3018234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A.T.C. Mobilita' e Parcheggi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0,10%</a:t>
          </a:r>
        </a:p>
      </dsp:txBody>
      <dsp:txXfrm>
        <a:off x="3060335" y="3248641"/>
        <a:ext cx="2179473" cy="1353232"/>
      </dsp:txXfrm>
    </dsp:sp>
    <dsp:sp modelId="{CCE58268-91C4-4126-9A2A-F70B72F6EB9F}">
      <dsp:nvSpPr>
        <dsp:cNvPr id="0" name=""/>
        <dsp:cNvSpPr/>
      </dsp:nvSpPr>
      <dsp:spPr>
        <a:xfrm>
          <a:off x="5533429" y="2967597"/>
          <a:ext cx="2263675" cy="143743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0DBC1D-4A92-4655-83F3-E53F6D48FC63}">
      <dsp:nvSpPr>
        <dsp:cNvPr id="0" name=""/>
        <dsp:cNvSpPr/>
      </dsp:nvSpPr>
      <dsp:spPr>
        <a:xfrm>
          <a:off x="5784949" y="3206540"/>
          <a:ext cx="2263675" cy="14374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ATC Esercizio spa</a:t>
          </a:r>
        </a:p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2400" kern="1200"/>
            <a:t>0,12%</a:t>
          </a:r>
        </a:p>
      </dsp:txBody>
      <dsp:txXfrm>
        <a:off x="5827050" y="3248641"/>
        <a:ext cx="2179473" cy="13532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0A2F1-7A27-4AA9-A913-9F5D5557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</dc:creator>
  <cp:lastModifiedBy>Luca Folegnani</cp:lastModifiedBy>
  <cp:revision>2</cp:revision>
  <dcterms:created xsi:type="dcterms:W3CDTF">2023-01-13T10:41:00Z</dcterms:created>
  <dcterms:modified xsi:type="dcterms:W3CDTF">2023-01-13T10:41:00Z</dcterms:modified>
</cp:coreProperties>
</file>